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Spett. le</w:t>
      </w: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1528FF" w:rsidRPr="00A8517E" w:rsidRDefault="00D91B7F" w:rsidP="00607E9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4"/>
          <w:szCs w:val="16"/>
        </w:rPr>
      </w:pPr>
      <w:r w:rsidRPr="00A8517E">
        <w:rPr>
          <w:rFonts w:ascii="Calibri" w:hAnsi="Calibri"/>
          <w:b/>
          <w:sz w:val="24"/>
          <w:szCs w:val="16"/>
        </w:rPr>
        <w:t>OGGETTO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7E4003">
        <w:rPr>
          <w:rFonts w:ascii="Calibri" w:hAnsi="Calibri"/>
        </w:rPr>
        <w:t xml:space="preserve">Avviso per manifestazione di interesse </w:t>
      </w:r>
      <w:r w:rsidRPr="0028490F">
        <w:rPr>
          <w:rFonts w:ascii="Calibri" w:hAnsi="Calibri"/>
        </w:rPr>
        <w:t xml:space="preserve">per l’affidamento </w:t>
      </w:r>
      <w:r w:rsidR="00DD227F" w:rsidRPr="00DD227F">
        <w:rPr>
          <w:rFonts w:ascii="Calibri" w:hAnsi="Calibri"/>
        </w:rPr>
        <w:t>in concessione del servizio di breve ristoro mediante installazione, gestione e manutenzione di distributori automat</w:t>
      </w:r>
      <w:r w:rsidR="006D2D68">
        <w:rPr>
          <w:rFonts w:ascii="Calibri" w:hAnsi="Calibri"/>
        </w:rPr>
        <w:t>ici di alimenti e bevande per 60</w:t>
      </w:r>
      <w:r w:rsidR="00DD227F" w:rsidRPr="00DD227F">
        <w:rPr>
          <w:rFonts w:ascii="Calibri" w:hAnsi="Calibri"/>
        </w:rPr>
        <w:t xml:space="preserve"> mesi, </w:t>
      </w:r>
      <w:r w:rsidR="00607E92">
        <w:rPr>
          <w:rFonts w:ascii="Calibri" w:hAnsi="Calibri"/>
        </w:rPr>
        <w:t xml:space="preserve">con possibilità di rinnovo per un periodo di pari durata, </w:t>
      </w:r>
      <w:r w:rsidR="00DD227F" w:rsidRPr="00DD227F">
        <w:rPr>
          <w:rFonts w:ascii="Calibri" w:hAnsi="Calibri"/>
        </w:rPr>
        <w:t>oltre 6</w:t>
      </w:r>
      <w:r w:rsidR="00607E92">
        <w:rPr>
          <w:rFonts w:ascii="Calibri" w:hAnsi="Calibri"/>
        </w:rPr>
        <w:t xml:space="preserve"> mesi</w:t>
      </w:r>
      <w:r w:rsidR="00DD227F" w:rsidRPr="00DD227F">
        <w:rPr>
          <w:rFonts w:ascii="Calibri" w:hAnsi="Calibri"/>
        </w:rPr>
        <w:t xml:space="preserve"> di eventuale proroga</w:t>
      </w:r>
      <w:r w:rsidR="00607E92">
        <w:rPr>
          <w:rFonts w:ascii="Calibri" w:hAnsi="Calibri"/>
        </w:rPr>
        <w:t xml:space="preserve"> tecnica ex art.</w:t>
      </w:r>
      <w:r w:rsidR="007E4003">
        <w:rPr>
          <w:rFonts w:ascii="Calibri" w:hAnsi="Calibri"/>
        </w:rPr>
        <w:t xml:space="preserve"> 106, co. 11 D. </w:t>
      </w:r>
      <w:proofErr w:type="spellStart"/>
      <w:r w:rsidR="007E4003">
        <w:rPr>
          <w:rFonts w:ascii="Calibri" w:hAnsi="Calibri"/>
        </w:rPr>
        <w:t>Lgs</w:t>
      </w:r>
      <w:proofErr w:type="spellEnd"/>
      <w:r w:rsidR="007E4003">
        <w:rPr>
          <w:rFonts w:ascii="Calibri" w:hAnsi="Calibri"/>
        </w:rPr>
        <w:t>. n. 50/2016, in favore di ASP Città di Bologna</w:t>
      </w:r>
      <w:r w:rsidR="007E4003" w:rsidRPr="00A44C0E">
        <w:rPr>
          <w:rFonts w:ascii="Calibri" w:hAnsi="Calibri"/>
        </w:rPr>
        <w:t xml:space="preserve">, </w:t>
      </w:r>
      <w:r w:rsidR="00B97724" w:rsidRPr="00A44C0E">
        <w:rPr>
          <w:rFonts w:ascii="Calibri" w:hAnsi="Calibri"/>
        </w:rPr>
        <w:t>CIG</w:t>
      </w:r>
      <w:r w:rsidR="002F07F6">
        <w:rPr>
          <w:rFonts w:ascii="Calibri" w:hAnsi="Calibri"/>
        </w:rPr>
        <w:t xml:space="preserve"> </w:t>
      </w:r>
      <w:bookmarkStart w:id="0" w:name="_GoBack"/>
      <w:bookmarkEnd w:id="0"/>
      <w:r w:rsidR="00A44C0E" w:rsidRPr="00A44C0E">
        <w:rPr>
          <w:rFonts w:ascii="Calibri" w:hAnsi="Calibri"/>
          <w:b/>
        </w:rPr>
        <w:t>7951792A56</w:t>
      </w:r>
    </w:p>
    <w:p w:rsidR="00D91B7F" w:rsidRPr="00A8517E" w:rsidRDefault="00D91B7F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eastAsia="HiraKakuProN-W3" w:cstheme="minorHAnsi"/>
          <w:b/>
          <w:kern w:val="1"/>
          <w:sz w:val="24"/>
          <w:szCs w:val="24"/>
        </w:rPr>
      </w:pPr>
    </w:p>
    <w:p w:rsidR="009E0561" w:rsidRPr="006D2D68" w:rsidRDefault="009E0561" w:rsidP="006D2D68">
      <w:pPr>
        <w:pStyle w:val="Standard"/>
        <w:suppressLineNumbers/>
        <w:spacing w:line="360" w:lineRule="auto"/>
        <w:jc w:val="both"/>
        <w:rPr>
          <w:rFonts w:ascii="Cambria" w:hAnsi="Cambria"/>
          <w:lang w:val="fr-FR"/>
        </w:rPr>
      </w:pPr>
      <w:r w:rsidRPr="00A8517E">
        <w:rPr>
          <w:rFonts w:asciiTheme="minorHAnsi" w:hAnsiTheme="minorHAnsi" w:cstheme="minorHAnsi"/>
        </w:rPr>
        <w:t>Il/La Sottoscritto/a</w:t>
      </w:r>
      <w:r w:rsidR="00FD29D7">
        <w:rPr>
          <w:rFonts w:ascii="Cambria" w:hAnsi="Cambria"/>
          <w:sz w:val="22"/>
          <w:szCs w:val="22"/>
        </w:rPr>
        <w:t>_________________________________________________________________________________________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Nato/a__ a</w:t>
      </w:r>
      <w:r w:rsidRPr="009E0561">
        <w:rPr>
          <w:rFonts w:ascii="Cambria" w:hAnsi="Cambria"/>
          <w:sz w:val="22"/>
          <w:szCs w:val="22"/>
        </w:rPr>
        <w:t xml:space="preserve"> _______________________________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Pr="009E0561">
        <w:rPr>
          <w:rFonts w:ascii="Cambria" w:hAnsi="Cambria"/>
          <w:sz w:val="22"/>
          <w:szCs w:val="22"/>
        </w:rPr>
        <w:t>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 xml:space="preserve">_ </w:t>
      </w:r>
      <w:r w:rsidRPr="00A8517E">
        <w:rPr>
          <w:rFonts w:asciiTheme="minorHAnsi" w:hAnsiTheme="minorHAnsi" w:cstheme="minorHAnsi"/>
        </w:rPr>
        <w:t>(Prov. _____________)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C.F.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="001528FF">
        <w:rPr>
          <w:rFonts w:ascii="Cambria" w:hAnsi="Cambria"/>
          <w:sz w:val="22"/>
          <w:szCs w:val="22"/>
        </w:rPr>
        <w:t>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_________________</w:t>
      </w:r>
      <w:r w:rsidR="006D2D68">
        <w:rPr>
          <w:rFonts w:ascii="Cambria" w:hAnsi="Cambria"/>
          <w:sz w:val="22"/>
          <w:szCs w:val="22"/>
        </w:rPr>
        <w:t xml:space="preserve">_____ </w:t>
      </w:r>
      <w:r w:rsidRPr="007E4003">
        <w:rPr>
          <w:rFonts w:asciiTheme="minorHAnsi" w:hAnsiTheme="minorHAnsi" w:cstheme="minorHAnsi"/>
        </w:rPr>
        <w:t>nella sua qualità di</w:t>
      </w:r>
      <w:r w:rsidRPr="007E4003">
        <w:rPr>
          <w:rFonts w:ascii="Cambria" w:hAnsi="Cambria"/>
        </w:rPr>
        <w:t xml:space="preserve"> </w:t>
      </w:r>
      <w:r w:rsidR="007E4003" w:rsidRPr="007E4003">
        <w:rPr>
          <w:rFonts w:ascii="Cambria" w:hAnsi="Cambria"/>
        </w:rPr>
        <w:t xml:space="preserve">___________________________________________________________ </w:t>
      </w:r>
      <w:r w:rsidR="007E4003" w:rsidRPr="007E4003">
        <w:rPr>
          <w:rFonts w:asciiTheme="minorHAnsi" w:hAnsiTheme="minorHAnsi"/>
        </w:rPr>
        <w:t>e legale rappresentante</w:t>
      </w:r>
      <w:r w:rsidR="006D2D68">
        <w:rPr>
          <w:rFonts w:asciiTheme="minorHAnsi" w:hAnsiTheme="minorHAnsi"/>
        </w:rPr>
        <w:t xml:space="preserve"> </w:t>
      </w:r>
      <w:r w:rsidRPr="00A8517E">
        <w:rPr>
          <w:rFonts w:asciiTheme="minorHAnsi" w:hAnsiTheme="minorHAnsi" w:cstheme="minorHAnsi"/>
        </w:rPr>
        <w:t>dell'Operatore Economico:</w:t>
      </w:r>
      <w:r w:rsidR="007E4003">
        <w:rPr>
          <w:rFonts w:asciiTheme="minorHAnsi" w:hAnsiTheme="minorHAnsi" w:cstheme="minorHAnsi"/>
        </w:rPr>
        <w:t xml:space="preserve"> </w:t>
      </w:r>
      <w:r w:rsidR="007E4003">
        <w:rPr>
          <w:rFonts w:asciiTheme="minorHAnsi" w:hAnsiTheme="minorHAnsi" w:cstheme="minorHAnsi"/>
          <w:i/>
        </w:rPr>
        <w:t xml:space="preserve">(indicare ragione sociale)  </w:t>
      </w:r>
      <w:r>
        <w:rPr>
          <w:rFonts w:ascii="Cambria" w:hAnsi="Cambria"/>
          <w:sz w:val="22"/>
          <w:szCs w:val="22"/>
        </w:rPr>
        <w:t>______________________________</w:t>
      </w:r>
      <w:r w:rsidR="001528FF">
        <w:rPr>
          <w:rFonts w:ascii="Cambria" w:hAnsi="Cambria"/>
          <w:sz w:val="22"/>
          <w:szCs w:val="22"/>
        </w:rPr>
        <w:t>_______________________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</w:rPr>
        <w:t>con sede in</w:t>
      </w:r>
      <w:r w:rsidRPr="009E056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</w:t>
      </w:r>
      <w:r w:rsidR="001528FF">
        <w:rPr>
          <w:rFonts w:ascii="Cambria" w:hAnsi="Cambria"/>
          <w:sz w:val="22"/>
          <w:szCs w:val="22"/>
        </w:rPr>
        <w:t>______________________</w:t>
      </w:r>
      <w:r w:rsidR="006D2D68"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Theme="minorHAnsi" w:hAnsiTheme="minorHAnsi" w:cstheme="minorHAnsi"/>
          <w:sz w:val="22"/>
          <w:szCs w:val="22"/>
        </w:rPr>
        <w:t>(Prov. ___________)</w:t>
      </w:r>
      <w:r w:rsidRPr="00A8517E">
        <w:rPr>
          <w:rFonts w:ascii="Cambria" w:hAnsi="Cambria"/>
        </w:rPr>
        <w:t xml:space="preserve"> CAP</w:t>
      </w:r>
      <w:r w:rsidRPr="009E0561">
        <w:rPr>
          <w:rFonts w:ascii="Cambria" w:hAnsi="Cambria"/>
          <w:sz w:val="22"/>
          <w:szCs w:val="22"/>
        </w:rPr>
        <w:t xml:space="preserve"> _______</w:t>
      </w:r>
      <w:r w:rsidR="006D2D68">
        <w:rPr>
          <w:rFonts w:ascii="Cambria" w:hAnsi="Cambria"/>
          <w:sz w:val="22"/>
          <w:szCs w:val="22"/>
        </w:rPr>
        <w:t xml:space="preserve"> </w:t>
      </w:r>
      <w:r w:rsidRPr="00A8517E">
        <w:rPr>
          <w:rFonts w:ascii="Cambria" w:hAnsi="Cambria"/>
        </w:rPr>
        <w:t>Via</w:t>
      </w:r>
      <w:r w:rsidRPr="009E0561">
        <w:rPr>
          <w:rFonts w:ascii="Cambria" w:hAnsi="Cambria"/>
          <w:sz w:val="22"/>
          <w:szCs w:val="22"/>
        </w:rPr>
        <w:t xml:space="preserve">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="001528FF">
        <w:rPr>
          <w:rFonts w:ascii="Cambria" w:hAnsi="Cambria"/>
          <w:sz w:val="22"/>
          <w:szCs w:val="22"/>
        </w:rPr>
        <w:t>_______________________</w:t>
      </w:r>
      <w:r w:rsidRPr="009E0561">
        <w:rPr>
          <w:rFonts w:ascii="Cambria" w:hAnsi="Cambria"/>
          <w:sz w:val="22"/>
          <w:szCs w:val="22"/>
        </w:rPr>
        <w:t>___</w:t>
      </w:r>
      <w:r w:rsidR="006D2D68">
        <w:rPr>
          <w:rFonts w:ascii="Cambria" w:hAnsi="Cambria"/>
          <w:sz w:val="22"/>
          <w:szCs w:val="22"/>
        </w:rPr>
        <w:t>____</w:t>
      </w:r>
      <w:r w:rsidRPr="009E0561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>n. _______________</w:t>
      </w:r>
      <w:r w:rsidR="006D2D68">
        <w:rPr>
          <w:rFonts w:ascii="Cambria" w:hAnsi="Cambria"/>
        </w:rPr>
        <w:t xml:space="preserve"> C.F. </w:t>
      </w:r>
      <w:r w:rsidRPr="007C2A77">
        <w:rPr>
          <w:rFonts w:ascii="Cambria" w:hAnsi="Cambria"/>
          <w:sz w:val="22"/>
          <w:szCs w:val="22"/>
        </w:rPr>
        <w:t>_________________________________</w:t>
      </w:r>
      <w:r w:rsidR="001528FF">
        <w:rPr>
          <w:rFonts w:ascii="Cambria" w:hAnsi="Cambria"/>
          <w:sz w:val="22"/>
          <w:szCs w:val="22"/>
        </w:rPr>
        <w:t>____________</w:t>
      </w:r>
      <w:r w:rsidRPr="00A8517E">
        <w:rPr>
          <w:rFonts w:ascii="Cambria" w:hAnsi="Cambria"/>
        </w:rPr>
        <w:t xml:space="preserve">P.I. </w:t>
      </w:r>
      <w:r w:rsidR="006D2D68">
        <w:rPr>
          <w:rFonts w:ascii="Cambria" w:hAnsi="Cambria"/>
          <w:sz w:val="22"/>
          <w:szCs w:val="22"/>
        </w:rPr>
        <w:t>____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</w:t>
      </w:r>
      <w:r w:rsidR="001528FF">
        <w:rPr>
          <w:rFonts w:ascii="Cambria" w:hAnsi="Cambria"/>
          <w:sz w:val="22"/>
          <w:szCs w:val="22"/>
          <w:lang w:val="fr-FR"/>
        </w:rPr>
        <w:t>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_____________________</w:t>
      </w:r>
      <w:r w:rsidR="006D2D68">
        <w:rPr>
          <w:rFonts w:ascii="Cambria" w:hAnsi="Cambria"/>
          <w:sz w:val="22"/>
          <w:szCs w:val="22"/>
          <w:lang w:val="fr-FR"/>
        </w:rPr>
        <w:t xml:space="preserve">_ </w:t>
      </w:r>
      <w:r w:rsidR="007E4003" w:rsidRPr="007E4003">
        <w:rPr>
          <w:rFonts w:ascii="Cambria" w:hAnsi="Cambria"/>
          <w:lang w:val="fr-FR"/>
        </w:rPr>
        <w:t xml:space="preserve">Persona di </w:t>
      </w:r>
      <w:proofErr w:type="spellStart"/>
      <w:r w:rsidR="007E4003" w:rsidRPr="007E4003">
        <w:rPr>
          <w:rFonts w:ascii="Cambria" w:hAnsi="Cambria"/>
          <w:lang w:val="fr-FR"/>
        </w:rPr>
        <w:t>riferimento</w:t>
      </w:r>
      <w:proofErr w:type="spellEnd"/>
      <w:r w:rsidR="007E4003" w:rsidRPr="007E4003">
        <w:rPr>
          <w:rFonts w:ascii="Cambria" w:hAnsi="Cambria"/>
          <w:lang w:val="fr-FR"/>
        </w:rPr>
        <w:t> : ___________________________________________________________</w:t>
      </w:r>
      <w:r w:rsidR="006D2D68">
        <w:rPr>
          <w:rFonts w:ascii="Cambria" w:hAnsi="Cambria"/>
          <w:lang w:val="fr-FR"/>
        </w:rPr>
        <w:t xml:space="preserve">__________________ </w:t>
      </w:r>
      <w:r w:rsidRPr="00A8517E">
        <w:rPr>
          <w:rFonts w:ascii="Cambria" w:hAnsi="Cambria"/>
          <w:lang w:val="fr-FR"/>
        </w:rPr>
        <w:t>Tel. n°.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</w:t>
      </w:r>
      <w:r w:rsidR="001528FF">
        <w:rPr>
          <w:rFonts w:ascii="Cambria" w:hAnsi="Cambria"/>
          <w:sz w:val="22"/>
          <w:szCs w:val="22"/>
          <w:lang w:val="fr-FR"/>
        </w:rPr>
        <w:t>______________________</w:t>
      </w:r>
      <w:r w:rsidRPr="009E0561">
        <w:rPr>
          <w:rFonts w:ascii="Cambria" w:hAnsi="Cambria"/>
          <w:sz w:val="22"/>
          <w:szCs w:val="22"/>
          <w:lang w:val="fr-FR"/>
        </w:rPr>
        <w:t xml:space="preserve">____ </w:t>
      </w:r>
      <w:r w:rsidRPr="00A8517E">
        <w:rPr>
          <w:rFonts w:asciiTheme="minorHAnsi" w:hAnsiTheme="minorHAnsi" w:cstheme="minorHAnsi"/>
          <w:lang w:val="fr-FR"/>
        </w:rPr>
        <w:t>E-mail</w:t>
      </w:r>
      <w:r w:rsidRPr="009E0561">
        <w:rPr>
          <w:rFonts w:ascii="Cambria" w:hAnsi="Cambria"/>
          <w:sz w:val="22"/>
          <w:szCs w:val="22"/>
          <w:lang w:val="fr-FR"/>
        </w:rPr>
        <w:t xml:space="preserve">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  <w:r w:rsidR="006D2D68">
        <w:rPr>
          <w:rFonts w:ascii="Cambria" w:hAnsi="Cambria"/>
          <w:lang w:val="fr-FR"/>
        </w:rPr>
        <w:t xml:space="preserve">____ 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P</w:t>
      </w:r>
      <w:r w:rsidR="00884D98"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>EC</w:t>
      </w:r>
      <w:r w:rsidRPr="00A8517E">
        <w:rPr>
          <w:rFonts w:ascii="Calibri" w:eastAsiaTheme="minorHAnsi" w:hAnsi="Calibri" w:cstheme="minorBidi"/>
          <w:kern w:val="0"/>
          <w:szCs w:val="16"/>
          <w:lang w:eastAsia="en-US" w:bidi="ar-SA"/>
        </w:rPr>
        <w:t xml:space="preserve"> :</w:t>
      </w:r>
      <w:r w:rsidRPr="009E0561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  <w:r w:rsidR="001528FF">
        <w:rPr>
          <w:rFonts w:ascii="Cambria" w:hAnsi="Cambria"/>
          <w:sz w:val="22"/>
          <w:szCs w:val="22"/>
          <w:lang w:val="fr-FR"/>
        </w:rPr>
        <w:t>_____________________________________________</w:t>
      </w:r>
      <w:r w:rsidRPr="009E0561">
        <w:rPr>
          <w:rFonts w:ascii="Cambria" w:hAnsi="Cambria"/>
          <w:sz w:val="22"/>
          <w:szCs w:val="22"/>
          <w:lang w:val="fr-FR"/>
        </w:rPr>
        <w:t>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9E0561" w:rsidRDefault="009E0561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>procedura di gara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7E4003">
        <w:rPr>
          <w:rFonts w:ascii="Calibri" w:hAnsi="Calibri"/>
          <w:sz w:val="22"/>
          <w:szCs w:val="22"/>
        </w:rPr>
        <w:t xml:space="preserve"> maggior rialzo percentuale sul canone a base d’asta</w:t>
      </w:r>
      <w:r w:rsidR="0006072F">
        <w:rPr>
          <w:rFonts w:ascii="Calibri" w:hAnsi="Calibri"/>
          <w:sz w:val="22"/>
          <w:szCs w:val="22"/>
        </w:rPr>
        <w:t>.</w:t>
      </w:r>
    </w:p>
    <w:p w:rsidR="0006072F" w:rsidRDefault="0006072F" w:rsidP="0006072F">
      <w:pPr>
        <w:pStyle w:val="Titolo3"/>
        <w:jc w:val="both"/>
        <w:rPr>
          <w:rFonts w:ascii="Calibri" w:eastAsia="Calibri" w:hAnsi="Calibri" w:cs="Calibri"/>
          <w:color w:val="auto"/>
          <w:sz w:val="22"/>
          <w:szCs w:val="22"/>
          <w:lang w:eastAsia="it-IT"/>
        </w:rPr>
      </w:pPr>
      <w:r>
        <w:rPr>
          <w:rFonts w:ascii="Calibri" w:eastAsia="Calibri" w:hAnsi="Calibri" w:cs="Calibri"/>
          <w:color w:val="auto"/>
          <w:sz w:val="22"/>
          <w:szCs w:val="22"/>
          <w:lang w:eastAsia="it-IT"/>
        </w:rPr>
        <w:t>Dichiara inoltre:</w:t>
      </w:r>
    </w:p>
    <w:p w:rsidR="0006072F" w:rsidRDefault="0006072F" w:rsidP="0006072F">
      <w:pPr>
        <w:pStyle w:val="Standard"/>
        <w:suppressLineNumbers/>
        <w:jc w:val="both"/>
        <w:rPr>
          <w:rFonts w:asciiTheme="minorHAnsi" w:hAnsiTheme="minorHAnsi" w:cs="Tahoma"/>
          <w:sz w:val="22"/>
          <w:szCs w:val="22"/>
        </w:rPr>
      </w:pPr>
    </w:p>
    <w:p w:rsidR="0006072F" w:rsidRPr="0028490F" w:rsidRDefault="0006072F" w:rsidP="0006072F">
      <w:pPr>
        <w:pStyle w:val="Standard"/>
        <w:numPr>
          <w:ilvl w:val="0"/>
          <w:numId w:val="9"/>
        </w:numPr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di essere a conoscenza che la successiva procedura negoziata verrà esperita in modalità interamente telematica attraverso l'utilizzo della piattaforma </w:t>
      </w:r>
      <w:proofErr w:type="spellStart"/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Sater</w:t>
      </w:r>
      <w:proofErr w:type="spellEnd"/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sul portale della Regione Emilia Romagna </w:t>
      </w:r>
      <w:hyperlink r:id="rId10" w:history="1">
        <w:r w:rsidRPr="0028490F">
          <w:rPr>
            <w:rFonts w:ascii="Calibri" w:eastAsia="Calibri" w:hAnsi="Calibri" w:cs="Times New Roman"/>
            <w:i/>
            <w:kern w:val="0"/>
            <w:sz w:val="22"/>
            <w:szCs w:val="22"/>
            <w:lang w:eastAsia="it-IT" w:bidi="ar-SA"/>
          </w:rPr>
          <w:t>http://intercenter.regione.emilia-romagna.it/servizi-pa/mercato-elettronico</w:t>
        </w:r>
      </w:hyperlink>
    </w:p>
    <w:p w:rsidR="0006072F" w:rsidRDefault="0006072F" w:rsidP="0006072F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06072F" w:rsidRPr="0028490F" w:rsidRDefault="0006072F" w:rsidP="0006072F">
      <w:pPr>
        <w:pStyle w:val="Standard"/>
        <w:numPr>
          <w:ilvl w:val="0"/>
          <w:numId w:val="9"/>
        </w:numPr>
        <w:suppressLineNumbers/>
        <w:tabs>
          <w:tab w:val="left" w:pos="568"/>
        </w:tabs>
        <w:spacing w:line="240" w:lineRule="atLeast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28490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essere consapevole che, ai sensi della normativa vigente, la dichiarazione mendace è punita ai sensi del Codice Penale e delle leggi speciali in materia.</w:t>
      </w:r>
    </w:p>
    <w:p w:rsidR="0006072F" w:rsidRPr="0028490F" w:rsidRDefault="0006072F" w:rsidP="0006072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28490F">
        <w:rPr>
          <w:rFonts w:ascii="Calibri" w:eastAsia="Calibri" w:hAnsi="Calibri" w:cs="Times New Roman"/>
          <w:lang w:eastAsia="it-IT"/>
        </w:rPr>
        <w:t>Inoltre, l’operatore economico si impegna a dare attuazione alle disposizioni di cui alla legge 13 agosto 2010, n. 136 in materia di tracciabilità dei flussi finanziari. Nello specifico si impegna a: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lastRenderedPageBreak/>
        <w:t>utilizzare per tutta la durata del presente appalto uno o più conti correnti accesi presso banche o presso la società Poste Italiane S.p.A. dedicati, anche non in via esclusiva, alla co</w:t>
      </w:r>
      <w:r w:rsidR="00B97724">
        <w:rPr>
          <w:rFonts w:ascii="Calibri" w:eastAsia="Calibri" w:hAnsi="Calibri" w:cs="Times New Roman"/>
          <w:lang w:eastAsia="it-IT"/>
        </w:rPr>
        <w:t>ncessione</w:t>
      </w:r>
      <w:r w:rsidRPr="005A0B0E">
        <w:rPr>
          <w:rFonts w:ascii="Calibri" w:eastAsia="Calibri" w:hAnsi="Calibri" w:cs="Times New Roman"/>
          <w:lang w:eastAsia="it-IT"/>
        </w:rPr>
        <w:t xml:space="preserve"> oggetto del presente </w:t>
      </w:r>
      <w:r w:rsidR="00B97724">
        <w:rPr>
          <w:rFonts w:ascii="Calibri" w:eastAsia="Calibri" w:hAnsi="Calibri" w:cs="Times New Roman"/>
          <w:lang w:eastAsia="it-IT"/>
        </w:rPr>
        <w:t xml:space="preserve">avviso </w:t>
      </w:r>
      <w:r w:rsidRPr="005A0B0E">
        <w:rPr>
          <w:rFonts w:ascii="Calibri" w:eastAsia="Calibri" w:hAnsi="Calibri" w:cs="Times New Roman"/>
          <w:lang w:eastAsia="it-IT"/>
        </w:rPr>
        <w:t>dandone comunicazione alla stazione appaltante;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eseguire tutti i movimenti finanziari inerenti e conseguenti all’esecuzione del presente a</w:t>
      </w:r>
      <w:r w:rsidR="00B97724">
        <w:rPr>
          <w:rFonts w:ascii="Calibri" w:eastAsia="Calibri" w:hAnsi="Calibri" w:cs="Times New Roman"/>
          <w:lang w:eastAsia="it-IT"/>
        </w:rPr>
        <w:t xml:space="preserve">ffidamento </w:t>
      </w:r>
      <w:r w:rsidRPr="005A0B0E">
        <w:rPr>
          <w:rFonts w:ascii="Calibri" w:eastAsia="Calibri" w:hAnsi="Calibri" w:cs="Times New Roman"/>
          <w:lang w:eastAsia="it-IT"/>
        </w:rPr>
        <w:t xml:space="preserve"> garantendone la registrazione sul conto corrente dedicato, utilizzando esclusivamente lo strumento del bonifico bancario o postale ovvero mezzi di pagamento idonei ad assicurare la tracciabilità delle transazioni;</w:t>
      </w:r>
    </w:p>
    <w:p w:rsidR="0006072F" w:rsidRPr="005A0B0E" w:rsidRDefault="0006072F" w:rsidP="0006072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assicurare che ciascuna transazione riporti il codice identificativo della gara (C.I.G.);</w:t>
      </w:r>
    </w:p>
    <w:p w:rsidR="0006072F" w:rsidRDefault="0006072F" w:rsidP="0006072F">
      <w:pPr>
        <w:pStyle w:val="Paragrafoelenco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libri" w:eastAsia="Calibri" w:hAnsi="Calibri" w:cs="Times New Roman"/>
          <w:lang w:eastAsia="it-IT"/>
        </w:rPr>
      </w:pPr>
      <w:r w:rsidRPr="00B413FE">
        <w:rPr>
          <w:rFonts w:ascii="Calibri" w:eastAsia="Calibri" w:hAnsi="Calibri" w:cs="Times New Roman"/>
          <w:lang w:eastAsia="it-IT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6072F" w:rsidRPr="0028490F" w:rsidRDefault="0006072F" w:rsidP="00A851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>………………………………………..</w:t>
      </w: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013747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28490F" w:rsidRDefault="0028490F" w:rsidP="00884D98">
      <w:pPr>
        <w:pStyle w:val="Default"/>
        <w:suppressLineNumbers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p w:rsidR="00884D98" w:rsidRPr="005A0B0E" w:rsidRDefault="007E4003" w:rsidP="00884D98">
      <w:pPr>
        <w:pStyle w:val="Default"/>
        <w:suppressLineNumbers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ascii="Calibri" w:eastAsia="Calibri" w:hAnsi="Calibri" w:cs="Times New Roman"/>
          <w:color w:val="auto"/>
          <w:sz w:val="22"/>
          <w:szCs w:val="22"/>
        </w:rPr>
        <w:t>Si allega documento di identità del sottoscrittore</w:t>
      </w:r>
    </w:p>
    <w:p w:rsidR="00271145" w:rsidRDefault="00271145">
      <w:pPr>
        <w:rPr>
          <w:rFonts w:ascii="Calibri" w:eastAsia="Calibri" w:hAnsi="Calibri" w:cs="Times New Roman"/>
          <w:b/>
          <w:lang w:eastAsia="it-IT"/>
        </w:rPr>
      </w:pPr>
      <w:r>
        <w:rPr>
          <w:rFonts w:ascii="Calibri" w:eastAsia="Calibri" w:hAnsi="Calibri" w:cs="Times New Roman"/>
        </w:rPr>
        <w:br w:type="page"/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lastRenderedPageBreak/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1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7E4003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7E4003" w:rsidRPr="005A0B0E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sectPr w:rsidR="007E4003" w:rsidRPr="005A0B0E" w:rsidSect="008F701B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D7" w:rsidRDefault="00FD29D7" w:rsidP="0063390C">
      <w:pPr>
        <w:spacing w:after="0" w:line="240" w:lineRule="auto"/>
      </w:pPr>
      <w:r>
        <w:separator/>
      </w:r>
    </w:p>
  </w:endnote>
  <w:end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FD29D7" w:rsidRDefault="00FD29D7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D7" w:rsidRDefault="00FD29D7" w:rsidP="0063390C">
      <w:pPr>
        <w:spacing w:after="0" w:line="240" w:lineRule="auto"/>
      </w:pPr>
      <w:r>
        <w:separator/>
      </w:r>
    </w:p>
  </w:footnote>
  <w:footnote w:type="continuationSeparator" w:id="0">
    <w:p w:rsidR="00FD29D7" w:rsidRDefault="00FD29D7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9D7" w:rsidRDefault="00FD29D7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2D68"/>
    <w:rsid w:val="006D660F"/>
    <w:rsid w:val="006F1EA5"/>
    <w:rsid w:val="00704433"/>
    <w:rsid w:val="00704B4F"/>
    <w:rsid w:val="00706A37"/>
    <w:rsid w:val="007168A6"/>
    <w:rsid w:val="00717092"/>
    <w:rsid w:val="007243A2"/>
    <w:rsid w:val="00732F5A"/>
    <w:rsid w:val="00733BDD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1FEF"/>
    <w:rsid w:val="00882A49"/>
    <w:rsid w:val="00884D98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C07367"/>
    <w:rsid w:val="00C14069"/>
    <w:rsid w:val="00C14C9B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D29D7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p@pec.aspbologna.it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://intercenter.regione.emilia-romagna.it/servizi-pa/mercato-elettronic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125B-A678-4487-8A72-1F6EB6A7D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718E7-D3A2-4721-97F2-DA396169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Giacomo Fontana</cp:lastModifiedBy>
  <cp:revision>11</cp:revision>
  <cp:lastPrinted>2019-06-20T09:35:00Z</cp:lastPrinted>
  <dcterms:created xsi:type="dcterms:W3CDTF">2019-04-11T07:26:00Z</dcterms:created>
  <dcterms:modified xsi:type="dcterms:W3CDTF">2019-07-11T08:02:00Z</dcterms:modified>
</cp:coreProperties>
</file>