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05" w:rsidRPr="008725A2" w:rsidRDefault="00A02205" w:rsidP="003018E4">
      <w:pPr>
        <w:pStyle w:val="Corpotesto"/>
        <w:shd w:val="clear" w:color="auto" w:fill="FFFFFF" w:themeFill="background1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r w:rsidRPr="008725A2">
        <w:rPr>
          <w:rFonts w:ascii="Baskerville Old Face" w:hAnsi="Baskerville Old Face"/>
          <w:b/>
          <w:bCs/>
          <w:iCs/>
          <w:szCs w:val="24"/>
        </w:rPr>
        <w:t xml:space="preserve">Modello domanda e dichiarazione sostitutiva - allegato </w:t>
      </w:r>
      <w:r w:rsidR="00B3439F" w:rsidRPr="008725A2">
        <w:rPr>
          <w:rFonts w:ascii="Baskerville Old Face" w:hAnsi="Baskerville Old Face"/>
          <w:b/>
          <w:bCs/>
          <w:iCs/>
          <w:szCs w:val="24"/>
        </w:rPr>
        <w:t>2</w:t>
      </w:r>
    </w:p>
    <w:p w:rsidR="00A02205" w:rsidRPr="008725A2" w:rsidRDefault="00A02205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i/>
          <w:szCs w:val="24"/>
        </w:rPr>
      </w:pPr>
    </w:p>
    <w:p w:rsidR="0010014B" w:rsidRPr="007D1D2E" w:rsidRDefault="0010014B" w:rsidP="0010014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7D1D2E">
        <w:rPr>
          <w:rFonts w:ascii="Baskerville Old Face" w:hAnsi="Baskerville Old Face"/>
          <w:szCs w:val="24"/>
        </w:rPr>
        <w:t>A.S.P. Città di Bologna</w:t>
      </w:r>
    </w:p>
    <w:p w:rsidR="0010014B" w:rsidRDefault="0010014B" w:rsidP="0010014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1F0FF0">
        <w:rPr>
          <w:rFonts w:ascii="Baskerville Old Face" w:hAnsi="Baskerville Old Face"/>
          <w:szCs w:val="24"/>
        </w:rPr>
        <w:t>procedura aperta per la fornitura di prodotti per l’incontinenza e l’igiene e la cura del corpo</w:t>
      </w:r>
      <w:r>
        <w:rPr>
          <w:rFonts w:ascii="Baskerville Old Face" w:hAnsi="Baskerville Old Face"/>
          <w:szCs w:val="24"/>
        </w:rPr>
        <w:t xml:space="preserve"> </w:t>
      </w:r>
    </w:p>
    <w:p w:rsidR="00A02205" w:rsidRDefault="0010014B" w:rsidP="0010014B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>
        <w:rPr>
          <w:rFonts w:ascii="Baskerville Old Face" w:hAnsi="Baskerville Old Face"/>
          <w:szCs w:val="24"/>
        </w:rPr>
        <w:t>di anziani ospiti di strutture assistenziali residenziali</w:t>
      </w:r>
    </w:p>
    <w:p w:rsidR="0010014B" w:rsidRPr="008725A2" w:rsidRDefault="0010014B" w:rsidP="0010014B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bookmarkStart w:id="0" w:name="_GoBack"/>
      <w:bookmarkEnd w:id="0"/>
    </w:p>
    <w:p w:rsidR="00643288" w:rsidRPr="002901D7" w:rsidRDefault="00C53549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b/>
          <w:bCs/>
          <w:szCs w:val="24"/>
        </w:rPr>
      </w:pPr>
      <w:r w:rsidRPr="002901D7">
        <w:rPr>
          <w:rFonts w:ascii="Baskerville Old Face" w:hAnsi="Baskerville Old Face"/>
          <w:b/>
          <w:bCs/>
          <w:szCs w:val="24"/>
        </w:rPr>
        <w:t>DICHIARAZIONE UNICA EX ART. 38</w:t>
      </w:r>
      <w:r w:rsidR="00E8747B" w:rsidRPr="002901D7">
        <w:rPr>
          <w:rFonts w:ascii="Baskerville Old Face" w:hAnsi="Baskerville Old Face"/>
          <w:b/>
          <w:bCs/>
          <w:szCs w:val="24"/>
        </w:rPr>
        <w:t xml:space="preserve"> </w:t>
      </w:r>
      <w:proofErr w:type="spellStart"/>
      <w:r w:rsidR="00625D8F" w:rsidRPr="002901D7">
        <w:rPr>
          <w:rFonts w:ascii="Baskerville Old Face" w:hAnsi="Baskerville Old Face"/>
          <w:b/>
          <w:bCs/>
          <w:szCs w:val="24"/>
        </w:rPr>
        <w:t>lett</w:t>
      </w:r>
      <w:proofErr w:type="spellEnd"/>
      <w:r w:rsidR="00625D8F" w:rsidRPr="002901D7">
        <w:rPr>
          <w:rFonts w:ascii="Baskerville Old Face" w:hAnsi="Baskerville Old Face"/>
          <w:b/>
          <w:bCs/>
          <w:szCs w:val="24"/>
        </w:rPr>
        <w:t xml:space="preserve">. </w:t>
      </w:r>
      <w:r w:rsidR="00E8747B" w:rsidRPr="002901D7">
        <w:rPr>
          <w:rFonts w:ascii="Baskerville Old Face" w:hAnsi="Baskerville Old Face"/>
          <w:b/>
          <w:bCs/>
          <w:szCs w:val="24"/>
        </w:rPr>
        <w:t xml:space="preserve">b), c) e m-ter) </w:t>
      </w:r>
      <w:r w:rsidRPr="002901D7">
        <w:rPr>
          <w:rFonts w:ascii="Baskerville Old Face" w:hAnsi="Baskerville Old Face"/>
          <w:b/>
          <w:bCs/>
          <w:szCs w:val="24"/>
        </w:rPr>
        <w:t xml:space="preserve"> D.LGS. 163/06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ai sensi degli artt. 46 e 47 del D.P.R. n. 445/2000</w:t>
      </w:r>
    </w:p>
    <w:p w:rsidR="00A02205" w:rsidRPr="008725A2" w:rsidRDefault="00A02205" w:rsidP="003018E4">
      <w:pPr>
        <w:pStyle w:val="Corpo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bookmarkStart w:id="1" w:name="OLE_LINK3"/>
      <w:r w:rsidRPr="008725A2">
        <w:rPr>
          <w:rFonts w:ascii="Baskerville Old Face" w:hAnsi="Baskerville Old Face"/>
          <w:b/>
          <w:bCs/>
          <w:iCs/>
          <w:szCs w:val="24"/>
        </w:rPr>
        <w:t>(da inserire nella busta n. 1 – “</w:t>
      </w:r>
      <w:r w:rsidR="00B3439F" w:rsidRPr="008725A2">
        <w:rPr>
          <w:rFonts w:ascii="Baskerville Old Face" w:hAnsi="Baskerville Old Face"/>
          <w:b/>
          <w:bCs/>
          <w:iCs/>
          <w:szCs w:val="24"/>
        </w:rPr>
        <w:t>documentazione amministrativa</w:t>
      </w:r>
      <w:r w:rsidRPr="008725A2">
        <w:rPr>
          <w:rFonts w:ascii="Baskerville Old Face" w:hAnsi="Baskerville Old Face"/>
          <w:b/>
          <w:bCs/>
          <w:iCs/>
          <w:szCs w:val="24"/>
        </w:rPr>
        <w:t>”)</w:t>
      </w:r>
    </w:p>
    <w:bookmarkEnd w:id="1"/>
    <w:p w:rsidR="00A02205" w:rsidRPr="008725A2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"/>
          <w:sz w:val="20"/>
          <w:szCs w:val="20"/>
        </w:rPr>
      </w:pPr>
    </w:p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Io sottoscritto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nato a </w:t>
      </w:r>
      <w:r w:rsidR="008725A2">
        <w:rPr>
          <w:rFonts w:ascii="Baskerville Old Face" w:hAnsi="Baskerville Old Face" w:cs="Verdana"/>
          <w:sz w:val="24"/>
          <w:szCs w:val="24"/>
        </w:rPr>
        <w:t>____________________ il ___________</w:t>
      </w:r>
    </w:p>
    <w:p w:rsidR="00417B73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nella mia qualità di </w:t>
      </w:r>
      <w:r w:rsidR="00417B73" w:rsidRPr="008725A2">
        <w:rPr>
          <w:rFonts w:ascii="Baskerville Old Face" w:hAnsi="Baskerville Old Face" w:cs="Verdana"/>
          <w:sz w:val="24"/>
          <w:szCs w:val="24"/>
        </w:rPr>
        <w:t>(</w:t>
      </w:r>
      <w:r w:rsidR="00417B73" w:rsidRPr="008725A2">
        <w:rPr>
          <w:rFonts w:ascii="Baskerville Old Face" w:hAnsi="Baskerville Old Face" w:cs="Verdana"/>
          <w:i/>
          <w:sz w:val="24"/>
          <w:szCs w:val="24"/>
        </w:rPr>
        <w:t>specificare la carica</w:t>
      </w:r>
      <w:r w:rsidR="008725A2">
        <w:rPr>
          <w:rFonts w:ascii="Baskerville Old Face" w:hAnsi="Baskerville Old Face" w:cs="Verdana"/>
          <w:sz w:val="24"/>
          <w:szCs w:val="24"/>
        </w:rPr>
        <w:t>) ______________________________</w:t>
      </w:r>
      <w:r w:rsidR="00417B73" w:rsidRPr="008725A2">
        <w:rPr>
          <w:rFonts w:ascii="Baskerville Old Face" w:hAnsi="Baskerville Old Face" w:cs="Verdana"/>
          <w:sz w:val="24"/>
          <w:szCs w:val="24"/>
        </w:rPr>
        <w:t>, legale rappresentante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(eventualmente)</w:t>
      </w:r>
      <w:r w:rsidR="00417B73" w:rsidRPr="008725A2">
        <w:rPr>
          <w:rFonts w:ascii="Baskerville Old Face" w:hAnsi="Baskerville Old Face" w:cs="Verdana"/>
          <w:sz w:val="24"/>
          <w:szCs w:val="24"/>
        </w:rPr>
        <w:t xml:space="preserve"> in caso di Procuratore</w:t>
      </w:r>
      <w:r w:rsid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giusta procura generale / speciale n. </w:t>
      </w:r>
      <w:r w:rsidR="008725A2">
        <w:rPr>
          <w:rFonts w:ascii="Baskerville Old Face" w:hAnsi="Baskerville Old Face" w:cs="Verdana"/>
          <w:sz w:val="24"/>
          <w:szCs w:val="24"/>
        </w:rPr>
        <w:t>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del </w:t>
      </w:r>
      <w:r w:rsidR="008725A2">
        <w:rPr>
          <w:rFonts w:ascii="Baskerville Old Face" w:hAnsi="Baskerville Old Face" w:cs="Verdana"/>
          <w:sz w:val="24"/>
          <w:szCs w:val="24"/>
        </w:rPr>
        <w:t>________</w:t>
      </w:r>
      <w:r w:rsidRPr="008725A2">
        <w:rPr>
          <w:rFonts w:ascii="Baskerville Old Face" w:hAnsi="Baskerville Old Face" w:cs="Verdana"/>
          <w:sz w:val="24"/>
          <w:szCs w:val="24"/>
        </w:rPr>
        <w:t>,</w:t>
      </w:r>
      <w:r w:rsid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autorizzato a rappresentare legalmente l’Impresa / </w:t>
      </w:r>
      <w:r w:rsidR="00440E3D" w:rsidRPr="008725A2">
        <w:rPr>
          <w:rFonts w:ascii="Baskerville Old Face" w:hAnsi="Baskerville Old Face" w:cs="Verdana"/>
          <w:sz w:val="24"/>
          <w:szCs w:val="24"/>
        </w:rPr>
        <w:t>Società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proofErr w:type="spellStart"/>
      <w:r w:rsidRPr="008725A2">
        <w:rPr>
          <w:rFonts w:ascii="Baskerville Old Face" w:hAnsi="Baskerville Old Face" w:cs="Verdana"/>
          <w:sz w:val="24"/>
          <w:szCs w:val="24"/>
        </w:rPr>
        <w:t>c.f.</w:t>
      </w:r>
      <w:proofErr w:type="spellEnd"/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, partita I.V.A.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________________________,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con sede legale in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proofErr w:type="spellStart"/>
      <w:r w:rsidRPr="008725A2">
        <w:rPr>
          <w:rFonts w:ascii="Baskerville Old Face" w:hAnsi="Baskerville Old Face" w:cs="Verdana"/>
          <w:sz w:val="24"/>
          <w:szCs w:val="24"/>
        </w:rPr>
        <w:t>cap</w:t>
      </w:r>
      <w:proofErr w:type="spellEnd"/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 xml:space="preserve">_________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Via/P.zza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n. </w:t>
      </w:r>
      <w:r w:rsidR="008725A2">
        <w:rPr>
          <w:rFonts w:ascii="Baskerville Old Face" w:hAnsi="Baskerville Old Face" w:cs="Verdana"/>
          <w:sz w:val="24"/>
          <w:szCs w:val="24"/>
        </w:rPr>
        <w:t>______</w:t>
      </w:r>
    </w:p>
    <w:p w:rsidR="00643288" w:rsidRPr="008725A2" w:rsidRDefault="00E529CD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telefono </w:t>
      </w:r>
      <w:r w:rsidR="008725A2">
        <w:rPr>
          <w:rFonts w:ascii="Baskerville Old Face" w:hAnsi="Baskerville Old Face" w:cs="Verdana"/>
          <w:sz w:val="24"/>
          <w:szCs w:val="24"/>
        </w:rPr>
        <w:t>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f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ax </w:t>
      </w:r>
      <w:r w:rsidR="008725A2">
        <w:rPr>
          <w:rFonts w:ascii="Baskerville Old Face" w:hAnsi="Baskerville Old Face" w:cs="Verdana"/>
          <w:sz w:val="24"/>
          <w:szCs w:val="24"/>
        </w:rPr>
        <w:t xml:space="preserve">________________ </w:t>
      </w:r>
      <w:r w:rsidR="00643288" w:rsidRPr="008725A2">
        <w:rPr>
          <w:rFonts w:ascii="Baskerville Old Face" w:hAnsi="Baskerville Old Face" w:cs="Verdana"/>
          <w:sz w:val="24"/>
          <w:szCs w:val="24"/>
        </w:rPr>
        <w:t>email</w:t>
      </w:r>
      <w:r w:rsidR="008725A2">
        <w:rPr>
          <w:rFonts w:ascii="Baskerville Old Face" w:hAnsi="Baskerville Old Face" w:cs="Verdana"/>
          <w:sz w:val="24"/>
          <w:szCs w:val="24"/>
        </w:rPr>
        <w:t xml:space="preserve"> _________________________________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email certificata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in qualità di:</w:t>
      </w:r>
    </w:p>
    <w:p w:rsidR="00A02205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Pr="008725A2">
        <w:rPr>
          <w:rFonts w:ascii="Baskerville Old Face" w:hAnsi="Baskerville Old Face" w:cs="Webdings"/>
          <w:sz w:val="24"/>
          <w:szCs w:val="24"/>
        </w:rPr>
        <w:t></w:t>
      </w:r>
      <w:r w:rsidR="00A02205" w:rsidRPr="008725A2">
        <w:rPr>
          <w:rFonts w:ascii="Baskerville Old Face" w:hAnsi="Baskerville Old Face" w:cs="Verdana"/>
          <w:sz w:val="24"/>
          <w:szCs w:val="24"/>
        </w:rPr>
        <w:t>partecipante singola</w:t>
      </w:r>
    </w:p>
    <w:p w:rsidR="008815E7" w:rsidRPr="008725A2" w:rsidRDefault="008815E7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Consorzio stabile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</w:t>
      </w:r>
    </w:p>
    <w:p w:rsidR="00572CAF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="00572CAF" w:rsidRPr="008725A2">
        <w:rPr>
          <w:rFonts w:ascii="Baskerville Old Face" w:hAnsi="Baskerville Old Face" w:cs="Verdana"/>
          <w:sz w:val="24"/>
          <w:szCs w:val="24"/>
        </w:rPr>
        <w:t xml:space="preserve">Consorzio </w:t>
      </w:r>
      <w:r w:rsidRPr="008725A2">
        <w:rPr>
          <w:rFonts w:ascii="Baskerville Old Face" w:hAnsi="Baskerville Old Face" w:cs="Verdana"/>
          <w:sz w:val="24"/>
          <w:szCs w:val="24"/>
        </w:rPr>
        <w:t>ordinario</w:t>
      </w:r>
      <w:r w:rsidR="008725A2">
        <w:rPr>
          <w:rFonts w:ascii="Baskerville Old Face" w:hAnsi="Baskerville Old Face" w:cs="Verdana"/>
          <w:sz w:val="24"/>
          <w:szCs w:val="24"/>
        </w:rPr>
        <w:t xml:space="preserve"> _____________________________________________________________</w:t>
      </w:r>
    </w:p>
    <w:p w:rsidR="008815E7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Raggruppamento temporaneo fra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(mandante) e </w:t>
      </w:r>
    </w:p>
    <w:p w:rsidR="00643288" w:rsidRPr="008725A2" w:rsidRDefault="008815E7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   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 (mandatario)</w:t>
      </w:r>
    </w:p>
    <w:p w:rsidR="00060E4B" w:rsidRPr="008725A2" w:rsidRDefault="00060E4B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8725A2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costituito</w:t>
      </w:r>
    </w:p>
    <w:p w:rsidR="00060E4B" w:rsidRPr="008725A2" w:rsidRDefault="00060E4B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8725A2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costituendo</w:t>
      </w:r>
    </w:p>
    <w:p w:rsidR="008815E7" w:rsidRPr="008725A2" w:rsidRDefault="008815E7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e consapevole delle sanzioni penali previste dall’art. 76 del D.P.R. 28/12/2000 n. 445 per le</w:t>
      </w:r>
      <w:r w:rsidR="004902CE" w:rsidRPr="008725A2">
        <w:rPr>
          <w:rFonts w:ascii="Baskerville Old Face" w:hAnsi="Baskerville Old Face" w:cs="Verdana"/>
          <w:sz w:val="24"/>
          <w:szCs w:val="24"/>
        </w:rPr>
        <w:t xml:space="preserve"> ipotesi di falsità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in atti e dichiarazioni mendaci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</w:p>
    <w:p w:rsidR="00DB7EB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,Bold"/>
          <w:b/>
          <w:bCs/>
          <w:sz w:val="24"/>
          <w:szCs w:val="24"/>
        </w:rPr>
      </w:pPr>
      <w:r w:rsidRPr="008725A2">
        <w:rPr>
          <w:rFonts w:ascii="Baskerville Old Face" w:hAnsi="Baskerville Old Face" w:cs="Verdana,Bold"/>
          <w:b/>
          <w:bCs/>
          <w:sz w:val="24"/>
          <w:szCs w:val="24"/>
        </w:rPr>
        <w:t>DICHIARO</w:t>
      </w:r>
      <w:r w:rsidR="00C53549" w:rsidRPr="008725A2">
        <w:rPr>
          <w:rFonts w:ascii="Baskerville Old Face" w:hAnsi="Baskerville Old Face" w:cs="Verdana,Bold"/>
          <w:b/>
          <w:bCs/>
          <w:sz w:val="24"/>
          <w:szCs w:val="24"/>
        </w:rPr>
        <w:t xml:space="preserve"> </w:t>
      </w:r>
      <w:r w:rsidR="00DB7EB8" w:rsidRPr="008725A2">
        <w:rPr>
          <w:rFonts w:ascii="Baskerville Old Face" w:hAnsi="Baskerville Old Face" w:cs="Verdana,Bold"/>
          <w:b/>
          <w:bCs/>
          <w:sz w:val="24"/>
          <w:szCs w:val="24"/>
        </w:rPr>
        <w:t>CHE</w:t>
      </w:r>
    </w:p>
    <w:p w:rsidR="00643288" w:rsidRPr="008725A2" w:rsidRDefault="00FD5B82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1) La rappresentanza legale è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 attribuita alle seguenti persone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="00643288"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A02205" w:rsidRPr="008725A2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A02205" w:rsidRPr="008725A2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2C2191" w:rsidRPr="008725A2" w:rsidRDefault="002C2191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1.1) </w:t>
      </w:r>
      <w:r w:rsidRPr="008725A2">
        <w:rPr>
          <w:rFonts w:ascii="Baskerville Old Face" w:hAnsi="Baskerville Old Face" w:cs="Verdana,Bold"/>
          <w:b/>
          <w:bCs/>
          <w:sz w:val="24"/>
          <w:szCs w:val="24"/>
        </w:rPr>
        <w:t xml:space="preserve">in caso di firma congiunta </w:t>
      </w:r>
      <w:r w:rsidRPr="008725A2">
        <w:rPr>
          <w:rFonts w:ascii="Baskerville Old Face" w:hAnsi="Baskerville Old Face" w:cs="Verdana"/>
          <w:sz w:val="24"/>
          <w:szCs w:val="24"/>
        </w:rPr>
        <w:t>che il/i seguenti/i legale/i rappresentante/i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ha/hanno firma congiunta con il/i seguente/i altro/i legale/i rappresentante/i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lastRenderedPageBreak/>
        <w:t>2) I soci (per SNC, SAS, altro tipo di società: socio unico persona fisica o</w:t>
      </w:r>
      <w:r w:rsidR="00E940FE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socio di maggioranza in caso di </w:t>
      </w:r>
      <w:proofErr w:type="spellStart"/>
      <w:r w:rsidRPr="008725A2">
        <w:rPr>
          <w:rFonts w:ascii="Baskerville Old Face" w:hAnsi="Baskerville Old Face" w:cs="Verdana"/>
          <w:sz w:val="24"/>
          <w:szCs w:val="24"/>
        </w:rPr>
        <w:t>soc</w:t>
      </w:r>
      <w:proofErr w:type="spellEnd"/>
      <w:r w:rsidRPr="008725A2">
        <w:rPr>
          <w:rFonts w:ascii="Baskerville Old Face" w:hAnsi="Baskerville Old Face" w:cs="Verdana"/>
          <w:sz w:val="24"/>
          <w:szCs w:val="24"/>
        </w:rPr>
        <w:t>. con</w:t>
      </w:r>
      <w:r w:rsidR="00DC11B3" w:rsidRPr="008725A2">
        <w:rPr>
          <w:rFonts w:ascii="Baskerville Old Face" w:hAnsi="Baskerville Old Face" w:cs="Verdana"/>
          <w:sz w:val="24"/>
          <w:szCs w:val="24"/>
        </w:rPr>
        <w:t xml:space="preserve"> meno di 4 soci) sono i signori </w:t>
      </w:r>
      <w:r w:rsidR="00DC11B3" w:rsidRPr="008725A2">
        <w:rPr>
          <w:rFonts w:ascii="Baskerville Old Face" w:hAnsi="Baskerville Old Face" w:cs="Verdana"/>
          <w:i/>
          <w:sz w:val="24"/>
          <w:szCs w:val="24"/>
        </w:rPr>
        <w:t>(indicare solo nominativo</w:t>
      </w:r>
      <w:r w:rsidR="001E4DD3" w:rsidRPr="008725A2">
        <w:rPr>
          <w:rFonts w:ascii="Baskerville Old Face" w:hAnsi="Baskerville Old Face" w:cs="Verdana"/>
          <w:i/>
          <w:sz w:val="24"/>
          <w:szCs w:val="24"/>
        </w:rPr>
        <w:t xml:space="preserve"> </w:t>
      </w:r>
      <w:r w:rsidR="001E4DD3" w:rsidRPr="008725A2">
        <w:rPr>
          <w:rFonts w:ascii="Baskerville Old Face" w:hAnsi="Baskerville Old Face" w:cs="Verdana"/>
          <w:i/>
          <w:sz w:val="24"/>
          <w:szCs w:val="24"/>
          <w:u w:val="single"/>
        </w:rPr>
        <w:t>e categoria/tipologia</w:t>
      </w:r>
      <w:r w:rsidR="001E4DD3" w:rsidRPr="008725A2">
        <w:rPr>
          <w:rFonts w:ascii="Baskerville Old Face" w:hAnsi="Baskerville Old Face" w:cs="Verdana"/>
          <w:i/>
          <w:sz w:val="24"/>
          <w:szCs w:val="24"/>
        </w:rPr>
        <w:t xml:space="preserve"> di socio</w:t>
      </w:r>
      <w:r w:rsidR="00DC11B3" w:rsidRPr="008725A2">
        <w:rPr>
          <w:rFonts w:ascii="Baskerville Old Face" w:hAnsi="Baskerville Old Face" w:cs="Verdana"/>
          <w:i/>
          <w:sz w:val="24"/>
          <w:szCs w:val="24"/>
        </w:rPr>
        <w:t>)</w:t>
      </w:r>
      <w:r w:rsidR="00DC11B3"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3) I direttori tecnici sono i signori</w:t>
      </w:r>
      <w:r w:rsidR="00015271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(solo nome e cognome)</w:t>
      </w:r>
      <w:r w:rsidR="00FC1BD4"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4) I soggetti cessati da cariche </w:t>
      </w:r>
      <w:r w:rsidR="00440E3D" w:rsidRPr="008725A2">
        <w:rPr>
          <w:rFonts w:ascii="Baskerville Old Face" w:hAnsi="Baskerville Old Face" w:cs="Verdana"/>
          <w:sz w:val="24"/>
          <w:szCs w:val="24"/>
        </w:rPr>
        <w:t>societa</w:t>
      </w:r>
      <w:r w:rsidRPr="008725A2">
        <w:rPr>
          <w:rFonts w:ascii="Baskerville Old Face" w:hAnsi="Baskerville Old Face" w:cs="Verdana"/>
          <w:sz w:val="24"/>
          <w:szCs w:val="24"/>
        </w:rPr>
        <w:t xml:space="preserve">rie (art. 38 comma 1 lettera </w:t>
      </w:r>
      <w:r w:rsidR="00440E3D" w:rsidRPr="008725A2">
        <w:rPr>
          <w:rFonts w:ascii="Baskerville Old Face" w:hAnsi="Baskerville Old Face" w:cs="Verdana"/>
          <w:sz w:val="24"/>
          <w:szCs w:val="24"/>
        </w:rPr>
        <w:t>c)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d.lgs. 163/2006)</w:t>
      </w:r>
      <w:r w:rsidR="00440E3D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nell'anno antecedente la data di pubblicazione dell’avviso, sono</w:t>
      </w:r>
      <w:r w:rsidR="00034D9B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034D9B" w:rsidRPr="008725A2">
        <w:rPr>
          <w:rFonts w:ascii="Baskerville Old Face" w:hAnsi="Baskerville Old Face" w:cs="Verdana"/>
          <w:i/>
          <w:sz w:val="24"/>
          <w:szCs w:val="24"/>
        </w:rPr>
        <w:t>(indicare nominativo</w:t>
      </w:r>
      <w:r w:rsidR="00733DE6" w:rsidRPr="008725A2">
        <w:rPr>
          <w:rFonts w:ascii="Baskerville Old Face" w:hAnsi="Baskerville Old Face" w:cs="Verdana"/>
          <w:i/>
          <w:sz w:val="24"/>
          <w:szCs w:val="24"/>
        </w:rPr>
        <w:t xml:space="preserve">, </w:t>
      </w:r>
      <w:r w:rsidR="00B22D6F" w:rsidRPr="008725A2">
        <w:rPr>
          <w:rFonts w:ascii="Baskerville Old Face" w:hAnsi="Baskerville Old Face" w:cs="Verdana"/>
          <w:i/>
          <w:sz w:val="24"/>
          <w:szCs w:val="24"/>
        </w:rPr>
        <w:t>qualifica</w:t>
      </w:r>
      <w:r w:rsidR="00733DE6" w:rsidRPr="008725A2">
        <w:rPr>
          <w:rFonts w:ascii="Baskerville Old Face" w:hAnsi="Baskerville Old Face" w:cs="Verdana"/>
          <w:i/>
          <w:sz w:val="24"/>
          <w:szCs w:val="24"/>
        </w:rPr>
        <w:t xml:space="preserve"> e </w:t>
      </w:r>
      <w:r w:rsidR="00733DE6" w:rsidRPr="008725A2">
        <w:rPr>
          <w:rFonts w:ascii="Baskerville Old Face" w:hAnsi="Baskerville Old Face" w:cs="Verdana"/>
          <w:i/>
          <w:sz w:val="24"/>
          <w:szCs w:val="24"/>
          <w:u w:val="single"/>
        </w:rPr>
        <w:t xml:space="preserve">data di </w:t>
      </w:r>
      <w:r w:rsidR="004D52F9" w:rsidRPr="008725A2">
        <w:rPr>
          <w:rFonts w:ascii="Baskerville Old Face" w:hAnsi="Baskerville Old Face" w:cs="Verdana"/>
          <w:i/>
          <w:sz w:val="24"/>
          <w:szCs w:val="24"/>
          <w:u w:val="single"/>
        </w:rPr>
        <w:t>cessazione</w:t>
      </w:r>
      <w:r w:rsidR="007A2266" w:rsidRPr="008725A2">
        <w:rPr>
          <w:rFonts w:ascii="Baskerville Old Face" w:hAnsi="Baskerville Old Face" w:cs="Verdana"/>
          <w:i/>
          <w:sz w:val="24"/>
          <w:szCs w:val="24"/>
        </w:rPr>
        <w:t xml:space="preserve"> dell’incarico</w:t>
      </w:r>
      <w:r w:rsidR="00034D9B" w:rsidRPr="008725A2">
        <w:rPr>
          <w:rFonts w:ascii="Baskerville Old Face" w:hAnsi="Baskerville Old Face" w:cs="Verdana"/>
          <w:i/>
          <w:sz w:val="24"/>
          <w:szCs w:val="24"/>
        </w:rPr>
        <w:t>)</w:t>
      </w:r>
      <w:r w:rsidRPr="008725A2">
        <w:rPr>
          <w:rFonts w:ascii="Baskerville Old Face" w:hAnsi="Baskerville Old Face" w:cs="Verdana"/>
          <w:i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DA7228" w:rsidRPr="008725A2" w:rsidRDefault="00DA722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</w:p>
    <w:p w:rsidR="007E6E8E" w:rsidRPr="008725A2" w:rsidRDefault="00FC1BD4" w:rsidP="003018E4">
      <w:pPr>
        <w:shd w:val="clear" w:color="auto" w:fill="FFFFFF" w:themeFill="background1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5</w:t>
      </w:r>
      <w:r w:rsidR="00643288" w:rsidRPr="008725A2">
        <w:rPr>
          <w:rFonts w:ascii="Baskerville Old Face" w:hAnsi="Baskerville Old Face" w:cs="Verdana"/>
          <w:sz w:val="24"/>
          <w:szCs w:val="24"/>
        </w:rPr>
        <w:t>)</w:t>
      </w:r>
      <w:r w:rsidR="00A04A03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in relazione all’insussistenza di cause di esclusione dalle gare d’appalto di cui all’art. 38, comma 1, </w:t>
      </w:r>
      <w:proofErr w:type="spellStart"/>
      <w:r w:rsidR="007E6E8E" w:rsidRPr="008725A2">
        <w:rPr>
          <w:rFonts w:ascii="Baskerville Old Face" w:hAnsi="Baskerville Old Face"/>
          <w:sz w:val="24"/>
          <w:szCs w:val="24"/>
        </w:rPr>
        <w:t>lett</w:t>
      </w:r>
      <w:proofErr w:type="spellEnd"/>
      <w:r w:rsidR="007E6E8E" w:rsidRPr="008725A2">
        <w:rPr>
          <w:rFonts w:ascii="Baskerville Old Face" w:hAnsi="Baskerville Old Face"/>
          <w:sz w:val="24"/>
          <w:szCs w:val="24"/>
        </w:rPr>
        <w:t>. b), c) ed m-</w:t>
      </w:r>
      <w:r w:rsidR="007E6E8E" w:rsidRPr="008725A2">
        <w:rPr>
          <w:rFonts w:ascii="Baskerville Old Face" w:hAnsi="Baskerville Old Face"/>
          <w:i/>
          <w:sz w:val="24"/>
          <w:szCs w:val="24"/>
        </w:rPr>
        <w:t>ter</w:t>
      </w:r>
      <w:r w:rsidR="007E6E8E" w:rsidRPr="008725A2">
        <w:rPr>
          <w:rFonts w:ascii="Baskerville Old Face" w:hAnsi="Baskerville Old Face"/>
          <w:sz w:val="24"/>
          <w:szCs w:val="24"/>
        </w:rPr>
        <w:t>) d.lgs. n. 163/06 che i fatti, stati e qualità di seguito riportati corrispondono a verità:</w:t>
      </w:r>
    </w:p>
    <w:p w:rsidR="00E8747B" w:rsidRPr="008725A2" w:rsidRDefault="00E8747B" w:rsidP="003018E4">
      <w:pPr>
        <w:shd w:val="clear" w:color="auto" w:fill="FFFFFF" w:themeFill="background1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:rsidR="007E6E8E" w:rsidRPr="008725A2" w:rsidRDefault="007E6E8E" w:rsidP="003018E4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 xml:space="preserve">in relazione alla propria persona </w:t>
      </w:r>
    </w:p>
    <w:p w:rsidR="007E6E8E" w:rsidRPr="008725A2" w:rsidRDefault="004859F8" w:rsidP="003018E4">
      <w:pPr>
        <w:shd w:val="clear" w:color="auto" w:fill="FFFFFF" w:themeFill="background1"/>
        <w:spacing w:after="0" w:line="360" w:lineRule="auto"/>
        <w:ind w:left="360" w:hanging="360"/>
        <w:jc w:val="both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t xml:space="preserve">    </w:t>
      </w:r>
      <w:r w:rsidR="007E6E8E" w:rsidRPr="008725A2">
        <w:rPr>
          <w:rFonts w:ascii="Baskerville Old Face" w:hAnsi="Baskerville Old Face"/>
          <w:sz w:val="24"/>
          <w:szCs w:val="24"/>
        </w:rPr>
        <w:t>e</w:t>
      </w:r>
    </w:p>
    <w:p w:rsidR="007E6E8E" w:rsidRPr="008725A2" w:rsidRDefault="007E6E8E" w:rsidP="003018E4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>in relazione alla posizione dei seguenti soggetti per quanto a propria conoscenza</w:t>
      </w:r>
    </w:p>
    <w:p w:rsidR="00FC1BD4" w:rsidRPr="000D22BF" w:rsidRDefault="00FC1BD4" w:rsidP="00FC1BD4">
      <w:pPr>
        <w:pStyle w:val="Paragrafoelenco"/>
        <w:shd w:val="clear" w:color="auto" w:fill="FFFFFF" w:themeFill="background1"/>
        <w:spacing w:after="0" w:line="360" w:lineRule="auto"/>
        <w:ind w:left="284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9F7520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Amministratori muniti di rappresentanza</w:t>
            </w:r>
            <w:r w:rsidR="009F7520" w:rsidRPr="008725A2">
              <w:rPr>
                <w:rFonts w:ascii="Baskerville Old Face" w:hAnsi="Baskerville Old Face"/>
                <w:b/>
                <w:smallCaps/>
              </w:rPr>
              <w:t xml:space="preserve"> </w:t>
            </w:r>
          </w:p>
          <w:p w:rsidR="00781410" w:rsidRPr="00117D13" w:rsidRDefault="00781410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mallCaps/>
              </w:rPr>
            </w:pPr>
            <w:r w:rsidRPr="008725A2">
              <w:rPr>
                <w:rFonts w:ascii="Baskerville Old Face" w:hAnsi="Baskerville Old Face"/>
              </w:rPr>
              <w:t xml:space="preserve">compresi Presidente, Vice Presidente del </w:t>
            </w:r>
            <w:proofErr w:type="spellStart"/>
            <w:r w:rsidRPr="008725A2">
              <w:rPr>
                <w:rFonts w:ascii="Baskerville Old Face" w:hAnsi="Baskerville Old Face"/>
              </w:rPr>
              <w:t>C.d.a.</w:t>
            </w:r>
            <w:proofErr w:type="spellEnd"/>
            <w:r w:rsidRPr="008725A2">
              <w:rPr>
                <w:rFonts w:ascii="Baskerville Old Face" w:hAnsi="Baskerville Old Face"/>
              </w:rPr>
              <w:t xml:space="preserve">, amministratori </w:t>
            </w:r>
            <w:r w:rsidR="00152C20" w:rsidRPr="008725A2">
              <w:rPr>
                <w:rFonts w:ascii="Baskerville Old Face" w:hAnsi="Baskerville Old Face"/>
              </w:rPr>
              <w:t xml:space="preserve">con </w:t>
            </w:r>
            <w:r w:rsidRPr="008725A2">
              <w:rPr>
                <w:rFonts w:ascii="Baskerville Old Face" w:hAnsi="Baskerville Old Face"/>
              </w:rPr>
              <w:t>rappresentanza in funzione vicaria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05958" w:rsidTr="00D210EC"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22BF" w:rsidTr="00D210EC"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704B" w:rsidRDefault="00E9704B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p w:rsidR="000D22BF" w:rsidRDefault="000D22B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1744C">
        <w:trPr>
          <w:trHeight w:val="699"/>
        </w:trPr>
        <w:tc>
          <w:tcPr>
            <w:tcW w:w="9639" w:type="dxa"/>
            <w:gridSpan w:val="4"/>
            <w:vAlign w:val="center"/>
          </w:tcPr>
          <w:p w:rsidR="007E6E8E" w:rsidRPr="008725A2" w:rsidRDefault="00D1744C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direttori tecnici</w:t>
            </w:r>
          </w:p>
          <w:p w:rsidR="007E6E8E" w:rsidRPr="00E07239" w:rsidRDefault="00D1744C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8725A2">
              <w:rPr>
                <w:rFonts w:ascii="Baskerville Old Face" w:hAnsi="Baskerville Old Face"/>
              </w:rPr>
              <w:t>per qualsiasi tipo di</w:t>
            </w:r>
            <w:r w:rsidR="007E6E8E" w:rsidRPr="008725A2">
              <w:rPr>
                <w:rFonts w:ascii="Baskerville Old Face" w:hAnsi="Baskerville Old Face"/>
              </w:rPr>
              <w:t xml:space="preserve"> società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D210EC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439F" w:rsidTr="00D210EC"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C1BD4" w:rsidRDefault="00FC1BD4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lastRenderedPageBreak/>
              <w:t>Soci</w:t>
            </w:r>
          </w:p>
          <w:p w:rsidR="007E6E8E" w:rsidRPr="00E07239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8725A2">
              <w:rPr>
                <w:rFonts w:ascii="Baskerville Old Face" w:hAnsi="Baskerville Old Face"/>
              </w:rPr>
              <w:t>di società in nome collettivo, accomandatari, socio unico e di maggioranza in caso di società con meno di 4 soci se altro tipo di società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439F" w:rsidRPr="00D30542" w:rsidRDefault="00B3439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Procuratori</w:t>
            </w:r>
            <w:r w:rsidR="00415B3D" w:rsidRPr="008725A2">
              <w:rPr>
                <w:rFonts w:ascii="Baskerville Old Face" w:hAnsi="Baskerville Old Face"/>
                <w:b/>
                <w:smallCaps/>
              </w:rPr>
              <w:t xml:space="preserve"> generali e speciali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439F" w:rsidRDefault="00B3439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Institori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439F" w:rsidTr="00B06864"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22BF" w:rsidRDefault="000D22B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A02205" w:rsidRPr="00CC2B22" w:rsidTr="00C44E47">
        <w:trPr>
          <w:trHeight w:val="397"/>
        </w:trPr>
        <w:tc>
          <w:tcPr>
            <w:tcW w:w="9639" w:type="dxa"/>
            <w:gridSpan w:val="4"/>
            <w:vAlign w:val="center"/>
          </w:tcPr>
          <w:p w:rsidR="00B3439F" w:rsidRDefault="00B3439F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 xml:space="preserve">Soggetti cessati da cariche societarie </w:t>
            </w: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(nell’anno antecedente la data di pubblicazione dell’avviso)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TITOLARE e DIRETTORI TECNICI se impresa individuale;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SOCI e DIRETTORI TECNICI se società in nome collettivo;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SOCI ACCOMANDATARI e DIRETTORI TECNICI se società in accomandita semplice;</w:t>
            </w:r>
          </w:p>
          <w:p w:rsidR="00A02205" w:rsidRPr="008F2D86" w:rsidRDefault="00A02205" w:rsidP="00D4029F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AMMINISTRATORI muniti di rappresentanza e DI</w:t>
            </w:r>
            <w:r w:rsidR="00D1744C" w:rsidRPr="008725A2">
              <w:rPr>
                <w:rFonts w:ascii="Baskerville Old Face" w:hAnsi="Baskerville Old Face"/>
              </w:rPr>
              <w:t xml:space="preserve">RETTORI TECNICI e SOCIO UNICO, </w:t>
            </w:r>
            <w:r w:rsidRPr="008725A2">
              <w:rPr>
                <w:rFonts w:ascii="Baskerville Old Face" w:hAnsi="Baskerville Old Face"/>
              </w:rPr>
              <w:t xml:space="preserve">SOCIO DI MAGGIORANZA </w:t>
            </w:r>
            <w:r w:rsidR="00D1744C" w:rsidRPr="008725A2">
              <w:rPr>
                <w:rFonts w:ascii="Baskerville Old Face" w:hAnsi="Baskerville Old Face"/>
              </w:rPr>
              <w:t>(</w:t>
            </w:r>
            <w:r w:rsidRPr="008725A2">
              <w:rPr>
                <w:rFonts w:ascii="Baskerville Old Face" w:hAnsi="Baskerville Old Face"/>
              </w:rPr>
              <w:t>in caso di società con meno di quattro soci</w:t>
            </w:r>
            <w:r w:rsidR="00D1744C" w:rsidRPr="008725A2">
              <w:rPr>
                <w:rFonts w:ascii="Baskerville Old Face" w:hAnsi="Baskerville Old Face"/>
              </w:rPr>
              <w:t>)</w:t>
            </w:r>
            <w:r w:rsidRPr="008725A2">
              <w:rPr>
                <w:rFonts w:ascii="Baskerville Old Face" w:hAnsi="Baskerville Old Face"/>
              </w:rPr>
              <w:t xml:space="preserve"> se altro tipo di società</w:t>
            </w:r>
          </w:p>
        </w:tc>
      </w:tr>
      <w:tr w:rsidR="00A02205" w:rsidRPr="00AB198E" w:rsidTr="00C44E47">
        <w:tc>
          <w:tcPr>
            <w:tcW w:w="2444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A02205" w:rsidRPr="00D30542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02205" w:rsidRDefault="00A02205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2901D7" w:rsidRDefault="002901D7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7E6E8E" w:rsidRPr="008725A2" w:rsidRDefault="004859F8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t>1</w:t>
      </w:r>
      <w:r w:rsidR="00EA0C84" w:rsidRPr="008725A2">
        <w:rPr>
          <w:rFonts w:ascii="Baskerville Old Face" w:hAnsi="Baskerville Old Face"/>
          <w:sz w:val="24"/>
          <w:szCs w:val="24"/>
        </w:rPr>
        <w:t>)</w:t>
      </w:r>
      <w:r w:rsidRPr="008725A2">
        <w:rPr>
          <w:rFonts w:ascii="Baskerville Old Face" w:hAnsi="Baskerville Old Face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in relazione all’art. 38, comma 1 </w:t>
      </w:r>
      <w:proofErr w:type="spellStart"/>
      <w:r w:rsidR="007E6E8E" w:rsidRPr="008725A2">
        <w:rPr>
          <w:rFonts w:ascii="Baskerville Old Face" w:hAnsi="Baskerville Old Face"/>
          <w:b/>
          <w:sz w:val="24"/>
          <w:szCs w:val="24"/>
        </w:rPr>
        <w:t>lett</w:t>
      </w:r>
      <w:proofErr w:type="spellEnd"/>
      <w:r w:rsidR="007E6E8E" w:rsidRPr="008725A2">
        <w:rPr>
          <w:rFonts w:ascii="Baskerville Old Face" w:hAnsi="Baskerville Old Face"/>
          <w:b/>
          <w:sz w:val="24"/>
          <w:szCs w:val="24"/>
        </w:rPr>
        <w:t>. b)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 del d.lgs. n. 163/</w:t>
      </w:r>
      <w:r w:rsidR="004845FE" w:rsidRPr="008725A2">
        <w:rPr>
          <w:rFonts w:ascii="Baskerville Old Face" w:hAnsi="Baskerville Old Face"/>
          <w:sz w:val="24"/>
          <w:szCs w:val="24"/>
        </w:rPr>
        <w:t>20</w:t>
      </w:r>
      <w:r w:rsidR="007E6E8E" w:rsidRPr="008725A2">
        <w:rPr>
          <w:rFonts w:ascii="Baskerville Old Face" w:hAnsi="Baskerville Old Face"/>
          <w:sz w:val="24"/>
          <w:szCs w:val="24"/>
        </w:rPr>
        <w:t>06:</w:t>
      </w:r>
    </w:p>
    <w:p w:rsidR="00727EFF" w:rsidRPr="008725A2" w:rsidRDefault="00727EFF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8D2DAC" w:rsidRPr="008725A2" w:rsidRDefault="00EA0C84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PROPRI CONFRONTI e NEI CONFRONTI DEI SOGGETTI SOPRA ELENCATI</w:t>
      </w:r>
      <w:r w:rsidR="008D2DAC" w:rsidRPr="008725A2">
        <w:rPr>
          <w:rFonts w:ascii="Baskerville Old Face" w:hAnsi="Baskerville Old Face"/>
          <w:b/>
          <w:sz w:val="20"/>
          <w:szCs w:val="20"/>
        </w:rPr>
        <w:t xml:space="preserve"> </w:t>
      </w:r>
      <w:r w:rsidR="008D2DAC" w:rsidRPr="008725A2">
        <w:rPr>
          <w:rFonts w:ascii="Baskerville Old Face" w:hAnsi="Baskerville Old Face"/>
          <w:sz w:val="20"/>
          <w:szCs w:val="20"/>
        </w:rPr>
        <w:t>AMMINISTRATORI MUNITI DI RAPPRESENTANZA, DIRETTORI TECNICI , SOCI, PROCURATORI GENERALI E SPECIALI, INSTITORI</w:t>
      </w:r>
    </w:p>
    <w:p w:rsidR="007E6E8E" w:rsidRPr="008725A2" w:rsidRDefault="00EA0C8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141605</wp:posOffset>
                      </wp:positionV>
                      <wp:extent cx="334010" cy="325755"/>
                      <wp:effectExtent l="0" t="0" r="27940" b="1714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26" style="position:absolute;margin-left:.85pt;margin-top:11.15pt;width:26.3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yBrgIAAOk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i/>
              </w:rPr>
            </w:pPr>
            <w:r w:rsidRPr="008725A2">
              <w:rPr>
                <w:rFonts w:ascii="Baskerville Old Face" w:hAnsi="Baskerville Old Face"/>
              </w:rPr>
              <w:t>non è pendente alcun procedimento per l’applicazione di una delle misure di prevenzione di cui all’art. 3 della legge 27 dicembre 1956, n. 1423 o di una delle cause ostative previste dall’articolo 10 della legge 31 maggio 1965, n. 575;</w:t>
            </w:r>
          </w:p>
          <w:p w:rsidR="00EA0C84" w:rsidRDefault="00EA0C8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E6E8E" w:rsidRPr="008725A2" w:rsidRDefault="00EA0C84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lastRenderedPageBreak/>
        <w:t>2)</w:t>
      </w:r>
      <w:r w:rsidR="004859F8" w:rsidRPr="008725A2">
        <w:rPr>
          <w:rFonts w:ascii="Baskerville Old Face" w:hAnsi="Baskerville Old Face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in relazione all’art. 38, comma 1 </w:t>
      </w:r>
      <w:proofErr w:type="spellStart"/>
      <w:r w:rsidR="007E6E8E" w:rsidRPr="008725A2">
        <w:rPr>
          <w:rFonts w:ascii="Baskerville Old Face" w:hAnsi="Baskerville Old Face"/>
          <w:b/>
          <w:sz w:val="24"/>
          <w:szCs w:val="24"/>
        </w:rPr>
        <w:t>lett</w:t>
      </w:r>
      <w:proofErr w:type="spellEnd"/>
      <w:r w:rsidR="007E6E8E" w:rsidRPr="008725A2">
        <w:rPr>
          <w:rFonts w:ascii="Baskerville Old Face" w:hAnsi="Baskerville Old Face"/>
          <w:b/>
          <w:sz w:val="24"/>
          <w:szCs w:val="24"/>
        </w:rPr>
        <w:t>. c)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 del d.lgs. n. 163/</w:t>
      </w:r>
      <w:r w:rsidR="004845FE" w:rsidRPr="008725A2">
        <w:rPr>
          <w:rFonts w:ascii="Baskerville Old Face" w:hAnsi="Baskerville Old Face"/>
          <w:sz w:val="24"/>
          <w:szCs w:val="24"/>
        </w:rPr>
        <w:t>20</w:t>
      </w:r>
      <w:r w:rsidR="007E6E8E" w:rsidRPr="008725A2">
        <w:rPr>
          <w:rFonts w:ascii="Baskerville Old Face" w:hAnsi="Baskerville Old Face"/>
          <w:sz w:val="24"/>
          <w:szCs w:val="24"/>
        </w:rPr>
        <w:t>06:</w:t>
      </w:r>
    </w:p>
    <w:p w:rsidR="004859F8" w:rsidRPr="008725A2" w:rsidRDefault="004859F8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</w:p>
    <w:p w:rsidR="00EA0C84" w:rsidRDefault="00EA0C8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EA0C84" w:rsidRPr="008725A2" w:rsidRDefault="00EA0C8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CONFRONTI DEL SOTTOSCRITTO</w:t>
      </w:r>
    </w:p>
    <w:p w:rsidR="0027521C" w:rsidRPr="002901D7" w:rsidRDefault="0027521C" w:rsidP="0027521C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  <w:b/>
          <w:i/>
        </w:rPr>
      </w:pPr>
      <w:r w:rsidRPr="002901D7">
        <w:rPr>
          <w:rFonts w:ascii="Baskerville Old Face" w:hAnsi="Baskerville Old Face"/>
          <w:b/>
          <w:i/>
        </w:rPr>
        <w:t>(barrare la casella di interesse)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6" style="position:absolute;margin-left:1.5pt;margin-top:14.9pt;width:26.3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GLOjv64CAADpBQAADgAAAAAA&#10;AAAAAAAAAAAuAgAAZHJzL2Uyb0RvYy54bWxQSwECLQAUAAYACAAAACEAioe+P90AAAAGAQAADwAA&#10;AAAAAAAAAAAAAAAI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EA0C84" w:rsidRPr="008725A2" w:rsidRDefault="00EA0C84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  <w:b/>
              </w:rPr>
              <w:t>non sono</w:t>
            </w:r>
            <w:r w:rsidRPr="008725A2">
              <w:rPr>
                <w:rFonts w:ascii="Baskerville Old Face" w:hAnsi="Baskerville Old Face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EA0C84" w:rsidRPr="002901D7" w:rsidRDefault="00EA0C8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" o:spid="_x0000_s1026" style="position:absolute;margin-left:1.5pt;margin-top:14.9pt;width:26.3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zLtWqq4CAADpBQAADgAAAAAA&#10;AAAAAAAAAAAuAgAAZHJzL2Uyb0RvYy54bWxQSwECLQAUAAYACAAAACEAioe+P90AAAAGAQAADwAA&#10;AAAAAAAAAAAAAAAI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1) ________________________________________________________________</w:t>
            </w:r>
          </w:p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2) ________________________________________________________________</w:t>
            </w:r>
          </w:p>
          <w:p w:rsidR="00EA0C84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3) ________________________________________________________________</w:t>
            </w:r>
          </w:p>
        </w:tc>
      </w:tr>
    </w:tbl>
    <w:p w:rsidR="00EA0C84" w:rsidRDefault="00EA0C84" w:rsidP="003018E4">
      <w:pPr>
        <w:pStyle w:val="Paragrafoelenco"/>
        <w:shd w:val="clear" w:color="auto" w:fill="FFFFFF" w:themeFill="background1"/>
        <w:ind w:left="284"/>
        <w:jc w:val="center"/>
        <w:rPr>
          <w:rFonts w:ascii="Verdana" w:hAnsi="Verdana"/>
          <w:sz w:val="20"/>
          <w:szCs w:val="20"/>
        </w:rPr>
      </w:pPr>
    </w:p>
    <w:p w:rsidR="00EA0C84" w:rsidRPr="008725A2" w:rsidRDefault="00EA0C8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CONFRONTI DEI SOGGETTI SOPRA ELENCATI</w:t>
      </w:r>
      <w:r w:rsidR="00B92682" w:rsidRPr="008725A2">
        <w:rPr>
          <w:rFonts w:ascii="Baskerville Old Face" w:hAnsi="Baskerville Old Face"/>
          <w:b/>
          <w:sz w:val="20"/>
          <w:szCs w:val="20"/>
        </w:rPr>
        <w:t xml:space="preserve"> </w:t>
      </w:r>
    </w:p>
    <w:p w:rsidR="008D2DAC" w:rsidRPr="008725A2" w:rsidRDefault="008D2DAC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both"/>
        <w:rPr>
          <w:rFonts w:ascii="Baskerville Old Face" w:hAnsi="Baskerville Old Face"/>
          <w:sz w:val="20"/>
          <w:szCs w:val="20"/>
        </w:rPr>
      </w:pPr>
      <w:r w:rsidRPr="008725A2">
        <w:rPr>
          <w:rFonts w:ascii="Baskerville Old Face" w:hAnsi="Baskerville Old Face"/>
          <w:sz w:val="20"/>
          <w:szCs w:val="20"/>
        </w:rPr>
        <w:t>AMMINISTRATORI MUNITI DI RAPPRESENTANZA, DIRETTORI TECNICI , SOCI, PROCURATORI GENERALI E SPECIALI, INSTITORI</w:t>
      </w:r>
    </w:p>
    <w:p w:rsidR="00EA0C84" w:rsidRPr="002901D7" w:rsidRDefault="008D2DAC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 xml:space="preserve"> </w:t>
      </w:r>
      <w:r w:rsidR="00EA0C84" w:rsidRPr="002901D7">
        <w:rPr>
          <w:rFonts w:ascii="Baskerville Old Face" w:hAnsi="Baskerville Old Face"/>
          <w:b/>
          <w:i/>
        </w:rPr>
        <w:t>(barrare la casella</w:t>
      </w:r>
      <w:r w:rsidR="0027521C" w:rsidRPr="002901D7">
        <w:rPr>
          <w:rFonts w:ascii="Baskerville Old Face" w:hAnsi="Baskerville Old Face"/>
          <w:b/>
          <w:i/>
        </w:rPr>
        <w:t xml:space="preserve"> di interesse</w:t>
      </w:r>
      <w:r w:rsidR="00EA0C84" w:rsidRPr="002901D7">
        <w:rPr>
          <w:rFonts w:ascii="Baskerville Old Face" w:hAnsi="Baskerville Old Face"/>
          <w:b/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4" o:spid="_x0000_s1026" style="position:absolute;margin-left:1.5pt;margin-top:14.9pt;width:26.3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3DrgIAAOk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4IGdw64CAADpBQAADgAAAAAA&#10;AAAAAAAAAAAuAgAAZHJzL2Uyb0RvYy54bWxQSwECLQAUAAYACAAAACEAioe+P90AAAAGAQAADwAA&#10;AAAAAAAAAAAAAAAI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EA0C84" w:rsidRPr="002901D7" w:rsidRDefault="00EA0C84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  <w:b/>
              </w:rPr>
              <w:t>non sono</w:t>
            </w:r>
            <w:r w:rsidRPr="002901D7">
              <w:rPr>
                <w:rFonts w:ascii="Baskerville Old Face" w:hAnsi="Baskerville Old Face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EA0C84" w:rsidRPr="002901D7" w:rsidRDefault="007E6E8E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 w:cs="Times New Roman"/>
          <w:b/>
        </w:rPr>
        <w:t xml:space="preserve"> </w:t>
      </w:r>
      <w:r w:rsidR="00EA0C84"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EA0C84" w:rsidTr="00D4029F">
        <w:tc>
          <w:tcPr>
            <w:tcW w:w="817" w:type="dxa"/>
          </w:tcPr>
          <w:p w:rsidR="00EA0C84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5" o:spid="_x0000_s1026" style="position:absolute;margin-left:1.5pt;margin-top:14.9pt;width:26.3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EA0C84" w:rsidRPr="002901D7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  <w:b/>
              </w:rPr>
              <w:t>sono</w:t>
            </w:r>
            <w:r w:rsidRPr="002901D7">
              <w:rPr>
                <w:rFonts w:ascii="Baskerville Old Face" w:hAnsi="Baskerville Old Face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EA0C84" w:rsidRPr="002901D7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1) nome e cognome soggetto: __________________________________________</w:t>
            </w:r>
          </w:p>
          <w:p w:rsidR="00EA0C84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 xml:space="preserve">    sentenze/decreti di condanna: </w:t>
            </w:r>
            <w:r w:rsidR="00EA0C84" w:rsidRPr="002901D7">
              <w:rPr>
                <w:rFonts w:ascii="Baskerville Old Face" w:hAnsi="Baskerville Old Face"/>
              </w:rPr>
              <w:t>___________________________________</w:t>
            </w:r>
            <w:r w:rsidRPr="002901D7">
              <w:rPr>
                <w:rFonts w:ascii="Baskerville Old Face" w:hAnsi="Baskerville Old Face"/>
              </w:rPr>
              <w:t>__</w:t>
            </w:r>
            <w:r w:rsidR="00EA0C84" w:rsidRPr="002901D7">
              <w:rPr>
                <w:rFonts w:ascii="Baskerville Old Face" w:hAnsi="Baskerville Old Face"/>
              </w:rPr>
              <w:t>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2) nome e cognome soggetto: __________________________________________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 xml:space="preserve">    sentenze/decreti di condanna: ________________________________________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3) nome e cognome soggetto: __________________________________________</w:t>
            </w:r>
          </w:p>
          <w:p w:rsidR="00EA0C84" w:rsidRDefault="000D21B3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/>
              </w:rPr>
              <w:t xml:space="preserve">    sentenze/decreti di condanna: ________________________________________</w:t>
            </w:r>
          </w:p>
        </w:tc>
      </w:tr>
    </w:tbl>
    <w:p w:rsidR="00614B62" w:rsidRDefault="00614B62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968"/>
        <w:gridCol w:w="69"/>
      </w:tblGrid>
      <w:tr w:rsidR="00D4029F" w:rsidTr="001D1156">
        <w:tc>
          <w:tcPr>
            <w:tcW w:w="9854" w:type="dxa"/>
            <w:gridSpan w:val="3"/>
          </w:tcPr>
          <w:p w:rsidR="00D4029F" w:rsidRPr="002901D7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 xml:space="preserve">In ogni caso il dichiarante deve indicare tutte (*) le sentenze emesse anche se non compaiono sul certificato del casellario giudiziale rilasciato su richiesta dell’interessato. Più precisamente si devono riportare: </w:t>
            </w:r>
          </w:p>
          <w:p w:rsidR="00D4029F" w:rsidRPr="002901D7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 xml:space="preserve">- le sentenze passate in giudicato                       - le condanne per le quali si sia beneficiato della non menzione     </w:t>
            </w:r>
          </w:p>
          <w:p w:rsidR="00D4029F" w:rsidRPr="002901D7" w:rsidRDefault="00D4029F" w:rsidP="001D1156">
            <w:pPr>
              <w:shd w:val="clear" w:color="auto" w:fill="FFFFFF" w:themeFill="background1"/>
              <w:spacing w:line="260" w:lineRule="exact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>- i decreti penali divenuti irrevocabili                -  le sentenze di applicazione della pena su richiesta ai sensi dell’art. 444 c.p.p.</w:t>
            </w:r>
          </w:p>
          <w:p w:rsidR="00D4029F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 w:cs="Times New Roman"/>
              </w:rPr>
              <w:t>*</w:t>
            </w:r>
            <w:r w:rsidRPr="002901D7">
              <w:rPr>
                <w:rFonts w:ascii="Baskerville Old Face" w:hAnsi="Baskerville Old Face"/>
                <w:b/>
              </w:rPr>
              <w:t xml:space="preserve"> </w:t>
            </w:r>
            <w:r w:rsidRPr="002901D7">
              <w:rPr>
                <w:rFonts w:ascii="Baskerville Old Face" w:hAnsi="Baskerville Old Face" w:cs="Times New Roman"/>
                <w:b/>
              </w:rPr>
              <w:t>N.B.:</w:t>
            </w:r>
            <w:r w:rsidRPr="002901D7">
              <w:rPr>
                <w:rFonts w:ascii="Baskerville Old Face" w:hAnsi="Baskerville Old Face" w:cs="Times New Roman"/>
              </w:rPr>
              <w:t xml:space="preserve"> </w:t>
            </w:r>
            <w:r w:rsidRPr="002901D7">
              <w:rPr>
                <w:rFonts w:ascii="Baskerville Old Face" w:hAnsi="Baskerville Old Face" w:cs="Times New Roman"/>
                <w:b/>
              </w:rPr>
              <w:t>Il concorrente non è tenuto ad indicare le condanne quando il reato è stato depenalizzato ovvero per le quali è intervenuta la riabilitazione ovvero quando il reato è stato dichiarato estinto dopo la condanna ovvero in caso di revoca della condanna medesima</w:t>
            </w:r>
            <w:r w:rsidRPr="002901D7">
              <w:rPr>
                <w:rFonts w:ascii="Baskerville Old Face" w:hAnsi="Baskerville Old Face" w:cs="Times New Roman"/>
              </w:rPr>
              <w:t xml:space="preserve"> (cfr. art. 38, comma 2 d.lgs. n. 163/2006, come sostituito dal D.L. n. 70/2011).</w:t>
            </w:r>
            <w:r w:rsidRPr="002108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0D21B3" w:rsidTr="00D4029F">
        <w:trPr>
          <w:gridAfter w:val="1"/>
          <w:wAfter w:w="69" w:type="dxa"/>
        </w:trPr>
        <w:tc>
          <w:tcPr>
            <w:tcW w:w="817" w:type="dxa"/>
            <w:shd w:val="clear" w:color="auto" w:fill="auto"/>
          </w:tcPr>
          <w:p w:rsidR="000D21B3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27305</wp:posOffset>
                      </wp:positionV>
                      <wp:extent cx="334010" cy="325755"/>
                      <wp:effectExtent l="0" t="0" r="27940" b="17145"/>
                      <wp:wrapNone/>
                      <wp:docPr id="6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6" o:spid="_x0000_s1026" style="position:absolute;margin-left:1.45pt;margin-top:2.15pt;width:26.3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8" w:type="dxa"/>
            <w:shd w:val="clear" w:color="auto" w:fill="auto"/>
          </w:tcPr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nel caso di </w:t>
            </w:r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sentenze a carico dei soggetti cessati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, in conseguenza di attività svolte per l’impresa, durante il periodo in cui gli stessi rivestivano cariche societarie, sono stati adottati i seguenti atti e misure di completa ed effettiva dissociazione dalla condotta penalmente sanzionata: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2901D7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__________________________________________________________________ </w:t>
            </w:r>
          </w:p>
          <w:p w:rsidR="000D21B3" w:rsidRDefault="000D21B3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</w:t>
            </w:r>
            <w:r w:rsidR="00D4029F" w:rsidRPr="002901D7">
              <w:rPr>
                <w:rFonts w:ascii="Baskerville Old Face" w:hAnsi="Baskerville Old Face"/>
                <w:sz w:val="24"/>
                <w:szCs w:val="24"/>
              </w:rPr>
              <w:t>__________________________</w:t>
            </w:r>
          </w:p>
        </w:tc>
      </w:tr>
    </w:tbl>
    <w:p w:rsidR="00AB58D9" w:rsidRDefault="00AB58D9" w:rsidP="00D4029F">
      <w:pPr>
        <w:rPr>
          <w:rFonts w:ascii="Verdana" w:hAnsi="Verdana"/>
          <w:sz w:val="20"/>
          <w:szCs w:val="20"/>
        </w:rPr>
      </w:pPr>
    </w:p>
    <w:p w:rsidR="00AB58D9" w:rsidRPr="002901D7" w:rsidRDefault="000E7EAB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2901D7">
        <w:rPr>
          <w:rFonts w:ascii="Baskerville Old Face" w:hAnsi="Baskerville Old Face"/>
          <w:sz w:val="24"/>
          <w:szCs w:val="24"/>
        </w:rPr>
        <w:t>3</w:t>
      </w:r>
      <w:r w:rsidR="003018E4" w:rsidRPr="002901D7">
        <w:rPr>
          <w:rFonts w:ascii="Baskerville Old Face" w:hAnsi="Baskerville Old Face"/>
          <w:sz w:val="24"/>
          <w:szCs w:val="24"/>
        </w:rPr>
        <w:t>)</w:t>
      </w:r>
      <w:r w:rsidRPr="002901D7">
        <w:rPr>
          <w:rFonts w:ascii="Baskerville Old Face" w:hAnsi="Baskerville Old Face"/>
          <w:sz w:val="24"/>
          <w:szCs w:val="24"/>
        </w:rPr>
        <w:t xml:space="preserve"> </w:t>
      </w:r>
      <w:r w:rsidR="007E6E8E" w:rsidRPr="002901D7">
        <w:rPr>
          <w:rFonts w:ascii="Baskerville Old Face" w:hAnsi="Baskerville Old Face"/>
          <w:sz w:val="24"/>
          <w:szCs w:val="24"/>
        </w:rPr>
        <w:t xml:space="preserve">in relazione all’art. 38, comma 1 </w:t>
      </w:r>
      <w:proofErr w:type="spellStart"/>
      <w:r w:rsidR="007E6E8E" w:rsidRPr="002901D7">
        <w:rPr>
          <w:rFonts w:ascii="Baskerville Old Face" w:hAnsi="Baskerville Old Face"/>
          <w:sz w:val="24"/>
          <w:szCs w:val="24"/>
        </w:rPr>
        <w:t>lett</w:t>
      </w:r>
      <w:proofErr w:type="spellEnd"/>
      <w:r w:rsidR="007E6E8E" w:rsidRPr="002901D7">
        <w:rPr>
          <w:rFonts w:ascii="Baskerville Old Face" w:hAnsi="Baskerville Old Face"/>
          <w:sz w:val="24"/>
          <w:szCs w:val="24"/>
        </w:rPr>
        <w:t xml:space="preserve">. </w:t>
      </w:r>
      <w:r w:rsidR="007E6E8E" w:rsidRPr="002901D7">
        <w:rPr>
          <w:rFonts w:ascii="Baskerville Old Face" w:hAnsi="Baskerville Old Face"/>
          <w:b/>
          <w:sz w:val="24"/>
          <w:szCs w:val="24"/>
        </w:rPr>
        <w:t>m-ter)</w:t>
      </w:r>
      <w:r w:rsidR="003018E4" w:rsidRPr="002901D7">
        <w:rPr>
          <w:rFonts w:ascii="Baskerville Old Face" w:hAnsi="Baskerville Old Face"/>
          <w:sz w:val="24"/>
          <w:szCs w:val="24"/>
        </w:rPr>
        <w:t xml:space="preserve"> del d.lgs. n. 163/06: </w:t>
      </w:r>
    </w:p>
    <w:p w:rsidR="003018E4" w:rsidRPr="002901D7" w:rsidRDefault="003018E4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2901D7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1834A5" w:rsidRPr="004124FA" w:rsidRDefault="001834A5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sz w:val="20"/>
          <w:szCs w:val="20"/>
        </w:rPr>
      </w:pPr>
    </w:p>
    <w:p w:rsidR="007E6E8E" w:rsidRDefault="007E6E8E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3018E4" w:rsidRPr="002901D7" w:rsidRDefault="003018E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NEI CONFRONTI DEL SOTTOSCRITTO</w:t>
      </w: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>(barrare la casella)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018E4" w:rsidRPr="00D4029F" w:rsidTr="00D4029F">
        <w:tc>
          <w:tcPr>
            <w:tcW w:w="817" w:type="dxa"/>
          </w:tcPr>
          <w:p w:rsidR="003018E4" w:rsidRPr="00D4029F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38100</wp:posOffset>
                      </wp:positionV>
                      <wp:extent cx="334010" cy="325755"/>
                      <wp:effectExtent l="0" t="0" r="27940" b="17145"/>
                      <wp:wrapNone/>
                      <wp:docPr id="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6" style="position:absolute;margin-left:2.1pt;margin-top:3pt;width:26.3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non sussistono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2901D7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stato vittima di reati previsti e puniti dagli artt. 317 (concussione) e 629 (estorsione) del codice penale aggravati ai sensi dell’art. 7 del </w:t>
            </w:r>
            <w:proofErr w:type="spell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d.l.</w:t>
            </w:r>
            <w:proofErr w:type="spell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n. 152/1991;</w:t>
            </w:r>
          </w:p>
        </w:tc>
      </w:tr>
    </w:tbl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3018E4" w:rsidRPr="00D4029F" w:rsidTr="00D4029F">
        <w:tc>
          <w:tcPr>
            <w:tcW w:w="817" w:type="dxa"/>
          </w:tcPr>
          <w:p w:rsidR="003018E4" w:rsidRPr="00D4029F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157480</wp:posOffset>
                      </wp:positionV>
                      <wp:extent cx="334010" cy="325755"/>
                      <wp:effectExtent l="0" t="0" r="27940" b="17145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6" style="position:absolute;margin-left:2.1pt;margin-top:12.4pt;width:26.3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è stato vittima di reati previsti e puniti dagli artt. 317 (concussione) e 629 (estorsione) del codice penale aggravati ai sensi dell’art. 7 del </w:t>
            </w:r>
            <w:proofErr w:type="spell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d.l.</w:t>
            </w:r>
            <w:proofErr w:type="spell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n. 152/1991 e</w:t>
            </w:r>
          </w:p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3018E4" w:rsidRPr="002901D7" w:rsidRDefault="00EF5890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</w:t>
            </w:r>
            <w:r w:rsidR="003018E4"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 xml:space="preserve"> la dizione che interessa</w:t>
            </w:r>
          </w:p>
          <w:p w:rsidR="003018E4" w:rsidRPr="00D4029F" w:rsidRDefault="007B76CE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52705</wp:posOffset>
                      </wp:positionV>
                      <wp:extent cx="333375" cy="325755"/>
                      <wp:effectExtent l="0" t="0" r="28575" b="17145"/>
                      <wp:wrapNone/>
                      <wp:docPr id="9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9" o:spid="_x0000_s1026" style="position:absolute;margin-left:7.45pt;margin-top:4.15pt;width:26.2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ha denunciato i fatti all’autorità giudiziaria;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2901D7" w:rsidRDefault="007B76CE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-5080</wp:posOffset>
                      </wp:positionV>
                      <wp:extent cx="333375" cy="325755"/>
                      <wp:effectExtent l="0" t="0" r="28575" b="17145"/>
                      <wp:wrapNone/>
                      <wp:docPr id="10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6" style="position:absolute;margin-left:7.45pt;margin-top:-.4pt;width:26.2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non ha denunciato i fatti all’autorità giudiziaria in quanto ricorrevano i casi </w: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previsti dall’art. 4, comma 1 della legge n. 689/1981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851" w:right="57" w:hanging="14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18E4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8D2DAC" w:rsidRPr="002901D7" w:rsidRDefault="003018E4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NEI CONFRONTI DEI SOGGETTI SOPRA ELENCATI</w:t>
      </w:r>
    </w:p>
    <w:p w:rsidR="003018E4" w:rsidRPr="00D4029F" w:rsidRDefault="008D2DAC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2901D7">
        <w:rPr>
          <w:rFonts w:ascii="Baskerville Old Face" w:hAnsi="Baskerville Old Face"/>
        </w:rPr>
        <w:t>AMMINISTRATORI MUNITI DI RAPPRESENTANZA, DIRETTORI TECNICI , SOCI, PROCURATORI GENERALI E SPECIALI, INSTITORI</w:t>
      </w: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>(barrare la casella)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018E4" w:rsidRPr="00D4029F" w:rsidTr="00D4029F">
        <w:tc>
          <w:tcPr>
            <w:tcW w:w="817" w:type="dxa"/>
          </w:tcPr>
          <w:p w:rsidR="003018E4" w:rsidRPr="00D4029F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29845</wp:posOffset>
                      </wp:positionV>
                      <wp:extent cx="334010" cy="325755"/>
                      <wp:effectExtent l="0" t="0" r="27940" b="17145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2.1pt;margin-top:2.35pt;width:26.3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UKrwIAAOs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61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non sussistono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2901D7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stati vittima di reati previsti e puniti dagli artt. 317 (concussione) e 629 (estorsione) del codice penale aggravati ai sensi dell’art. 7 del </w:t>
            </w:r>
            <w:proofErr w:type="spell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d.l.</w:t>
            </w:r>
            <w:proofErr w:type="spell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n. 152/1991;</w:t>
            </w:r>
          </w:p>
        </w:tc>
      </w:tr>
    </w:tbl>
    <w:p w:rsidR="003018E4" w:rsidRPr="00D4029F" w:rsidRDefault="003018E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3018E4" w:rsidRPr="00D4029F" w:rsidTr="00D4029F">
        <w:tc>
          <w:tcPr>
            <w:tcW w:w="817" w:type="dxa"/>
          </w:tcPr>
          <w:p w:rsidR="003018E4" w:rsidRPr="00D4029F" w:rsidRDefault="007B76CE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189230</wp:posOffset>
                      </wp:positionV>
                      <wp:extent cx="334010" cy="325755"/>
                      <wp:effectExtent l="0" t="0" r="27940" b="17145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01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26" style="position:absolute;margin-left:2.1pt;margin-top:14.9pt;width:26.3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DgrwIAAOs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37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sono stati vittima di reati previsti e puniti dagli artt. 317 (concussione) e 629 (estorsione) del codice penale aggravati ai sensi dell’art. 7 del </w:t>
            </w:r>
            <w:proofErr w:type="spell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d.l.</w:t>
            </w:r>
            <w:proofErr w:type="spell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n. 152/1991 e</w:t>
            </w:r>
          </w:p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3018E4" w:rsidRPr="002901D7" w:rsidRDefault="00EF5890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 xml:space="preserve">barrare </w:t>
            </w:r>
            <w:r w:rsidR="003018E4"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la dizione che interessa</w:t>
            </w:r>
          </w:p>
          <w:p w:rsidR="003018E4" w:rsidRPr="00D4029F" w:rsidRDefault="007B76CE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52705</wp:posOffset>
                      </wp:positionV>
                      <wp:extent cx="333375" cy="325755"/>
                      <wp:effectExtent l="0" t="0" r="28575" b="17145"/>
                      <wp:wrapNone/>
                      <wp:docPr id="13" name="Rettango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26" style="position:absolute;margin-left:7.45pt;margin-top:4.15pt;width:26.25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hanno denunciato i fatti all’autorità giudiziaria;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D4029F" w:rsidRPr="002901D7" w:rsidRDefault="007B76CE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-5080</wp:posOffset>
                      </wp:positionV>
                      <wp:extent cx="333375" cy="325755"/>
                      <wp:effectExtent l="0" t="0" r="28575" b="17145"/>
                      <wp:wrapNone/>
                      <wp:docPr id="14" name="Rettango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o:spid="_x0000_s1026" style="position:absolute;margin-left:7.45pt;margin-top:-.4pt;width:26.25pt;height:2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" fillcolor="#f2f2f2 [3052]" strokecolor="black [3213]" strokeweight="2pt">
                      <v:path arrowok="t"/>
                    </v:rect>
                  </w:pict>
                </mc:Fallback>
              </mc:AlternateConten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non hanno denunciato i fatti all’autorità giudiziaria in quanto ricorrevano i casi</w:t>
            </w:r>
            <w:r w:rsidR="00D4029F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</w:t>
            </w:r>
          </w:p>
          <w:p w:rsidR="003018E4" w:rsidRPr="002901D7" w:rsidRDefault="00D4029F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previsti dall’art. 4, comma 1 della legge n. 689/1981</w: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851" w:right="57" w:hanging="142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Baskerville Old Face" w:hAnsi="Baskerville Old Face" w:cs="Times New Roman"/>
          <w:sz w:val="24"/>
          <w:szCs w:val="24"/>
        </w:rPr>
      </w:pP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Baskerville Old Face" w:hAnsi="Baskerville Old Face" w:cs="Times New Roman"/>
          <w:sz w:val="24"/>
          <w:szCs w:val="24"/>
        </w:rPr>
      </w:pPr>
    </w:p>
    <w:p w:rsidR="00643288" w:rsidRPr="002901D7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2901D7">
        <w:rPr>
          <w:rFonts w:ascii="Baskerville Old Face" w:hAnsi="Baskerville Old Face" w:cs="Verdana"/>
          <w:sz w:val="24"/>
          <w:szCs w:val="24"/>
        </w:rPr>
        <w:t>________________________________________</w:t>
      </w:r>
    </w:p>
    <w:p w:rsidR="00643288" w:rsidRPr="002901D7" w:rsidRDefault="00170A02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  <w:r w:rsidRPr="002901D7">
        <w:rPr>
          <w:rFonts w:ascii="Baskerville Old Face" w:hAnsi="Baskerville Old Face" w:cs="Verdana,Bold"/>
          <w:b/>
          <w:bCs/>
          <w:sz w:val="24"/>
          <w:szCs w:val="24"/>
        </w:rPr>
        <w:t>Timbro e f</w:t>
      </w:r>
      <w:r w:rsidR="00643288" w:rsidRPr="002901D7">
        <w:rPr>
          <w:rFonts w:ascii="Baskerville Old Face" w:hAnsi="Baskerville Old Face" w:cs="Verdana,Bold"/>
          <w:b/>
          <w:bCs/>
          <w:sz w:val="24"/>
          <w:szCs w:val="24"/>
        </w:rPr>
        <w:t xml:space="preserve">irma </w:t>
      </w:r>
      <w:r w:rsidR="00DB7EB8" w:rsidRPr="002901D7">
        <w:rPr>
          <w:rFonts w:ascii="Baskerville Old Face" w:hAnsi="Baskerville Old Face" w:cs="Verdana,Bold"/>
          <w:b/>
          <w:bCs/>
          <w:sz w:val="24"/>
          <w:szCs w:val="24"/>
        </w:rPr>
        <w:t>d</w:t>
      </w:r>
      <w:r w:rsidR="00643288" w:rsidRPr="002901D7">
        <w:rPr>
          <w:rFonts w:ascii="Baskerville Old Face" w:hAnsi="Baskerville Old Face" w:cs="Verdana,Bold"/>
          <w:b/>
          <w:bCs/>
          <w:sz w:val="24"/>
          <w:szCs w:val="24"/>
        </w:rPr>
        <w:t>el titolare o legale rappresentante</w:t>
      </w:r>
    </w:p>
    <w:p w:rsidR="00040BEC" w:rsidRDefault="00040BEC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</w:p>
    <w:p w:rsidR="008815E7" w:rsidRPr="002901D7" w:rsidRDefault="008815E7" w:rsidP="0088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/>
          <w:bCs/>
          <w:sz w:val="24"/>
          <w:szCs w:val="24"/>
        </w:rPr>
      </w:pPr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lastRenderedPageBreak/>
        <w:t xml:space="preserve">N. B. In caso di partecipazione in R.T.I. e/o consorzio la dichiarazione unica deve essere prodotta e sottoscritta dal legale rappresentante di ciascuna delle società (imprese) che compongono il R.T.I. o il consorzio per quanto di propria conoscenza in relazione ai soggetti che compongono la società/impresa che esso rappresenta. </w:t>
      </w:r>
    </w:p>
    <w:p w:rsidR="008815E7" w:rsidRPr="002901D7" w:rsidRDefault="008815E7" w:rsidP="0088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/>
          <w:bCs/>
          <w:sz w:val="24"/>
          <w:szCs w:val="24"/>
        </w:rPr>
      </w:pPr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 xml:space="preserve">In relazione all’art. 38 </w:t>
      </w:r>
      <w:proofErr w:type="spellStart"/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>lett</w:t>
      </w:r>
      <w:proofErr w:type="spellEnd"/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>. c), in caso di cessione di azienda o di ramo di azienda, incorporazione o fusione societaria sussiste in capo alla società cessionaria, incorporante, o risultante dalla fusione, l’onere di presentare la dichiarazione anche con riferimento agli amministratori ed ai direttori tecnici che hanno operato presso la società cedente, incorporata o le società fusesi nell’ultimo anno ovvero che sono cessati dalla relativa carica in detto periodo; resta ferma la possibilità di dimostrare la c.d. dissociazione</w:t>
      </w:r>
    </w:p>
    <w:p w:rsidR="00D46F9D" w:rsidRPr="002901D7" w:rsidRDefault="003873ED" w:rsidP="0030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Cs/>
          <w:i/>
          <w:sz w:val="24"/>
          <w:szCs w:val="24"/>
        </w:rPr>
      </w:pPr>
      <w:r w:rsidRPr="002901D7">
        <w:rPr>
          <w:rFonts w:ascii="Baskerville Old Face" w:hAnsi="Baskerville Old Face" w:cs="Times New Roman"/>
          <w:bCs/>
          <w:i/>
          <w:sz w:val="24"/>
          <w:szCs w:val="24"/>
        </w:rPr>
        <w:t>(documento di identità del sottoscrittore ed eventuale procura allegati alla domanda di partecipazione)</w:t>
      </w:r>
    </w:p>
    <w:sectPr w:rsidR="00D46F9D" w:rsidRPr="002901D7" w:rsidSect="002901D7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01" w:rsidRDefault="00FA0001" w:rsidP="00FA0001">
      <w:pPr>
        <w:spacing w:after="0" w:line="240" w:lineRule="auto"/>
      </w:pPr>
      <w:r>
        <w:separator/>
      </w:r>
    </w:p>
  </w:endnote>
  <w:end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3661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0001" w:rsidRPr="00FA0001" w:rsidRDefault="00AD32EC">
        <w:pPr>
          <w:pStyle w:val="Pidipagina"/>
          <w:jc w:val="center"/>
          <w:rPr>
            <w:sz w:val="16"/>
            <w:szCs w:val="16"/>
          </w:rPr>
        </w:pPr>
        <w:r w:rsidRPr="00FA0001">
          <w:rPr>
            <w:sz w:val="16"/>
            <w:szCs w:val="16"/>
          </w:rPr>
          <w:fldChar w:fldCharType="begin"/>
        </w:r>
        <w:r w:rsidR="00FA0001" w:rsidRPr="00FA0001">
          <w:rPr>
            <w:sz w:val="16"/>
            <w:szCs w:val="16"/>
          </w:rPr>
          <w:instrText>PAGE   \* MERGEFORMAT</w:instrText>
        </w:r>
        <w:r w:rsidRPr="00FA0001">
          <w:rPr>
            <w:sz w:val="16"/>
            <w:szCs w:val="16"/>
          </w:rPr>
          <w:fldChar w:fldCharType="separate"/>
        </w:r>
        <w:r w:rsidR="0010014B">
          <w:rPr>
            <w:noProof/>
            <w:sz w:val="16"/>
            <w:szCs w:val="16"/>
          </w:rPr>
          <w:t>4</w:t>
        </w:r>
        <w:r w:rsidRPr="00FA0001">
          <w:rPr>
            <w:sz w:val="16"/>
            <w:szCs w:val="16"/>
          </w:rPr>
          <w:fldChar w:fldCharType="end"/>
        </w:r>
      </w:p>
    </w:sdtContent>
  </w:sdt>
  <w:p w:rsidR="00FA0001" w:rsidRDefault="00FA00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01" w:rsidRDefault="00FA0001" w:rsidP="00FA0001">
      <w:pPr>
        <w:spacing w:after="0" w:line="240" w:lineRule="auto"/>
      </w:pPr>
      <w:r>
        <w:separator/>
      </w:r>
    </w:p>
  </w:footnote>
  <w:foot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05" w:rsidRPr="002901D7" w:rsidRDefault="00A02205" w:rsidP="00A02205">
    <w:pPr>
      <w:pStyle w:val="Intestazione"/>
      <w:jc w:val="center"/>
      <w:rPr>
        <w:rFonts w:ascii="Baskerville Old Face" w:hAnsi="Baskerville Old Face"/>
        <w:sz w:val="18"/>
        <w:szCs w:val="18"/>
      </w:rPr>
    </w:pPr>
    <w:r w:rsidRPr="002901D7">
      <w:rPr>
        <w:rFonts w:ascii="Baskerville Old Face" w:hAnsi="Baskerville Old Face"/>
        <w:sz w:val="18"/>
        <w:szCs w:val="18"/>
      </w:rPr>
      <w:t xml:space="preserve">Asp Città di Bologna – </w:t>
    </w:r>
    <w:r w:rsidR="0010014B" w:rsidRPr="007D1D2E">
      <w:rPr>
        <w:rFonts w:ascii="Baskerville Old Face" w:hAnsi="Baskerville Old Face"/>
        <w:sz w:val="18"/>
        <w:szCs w:val="18"/>
      </w:rPr>
      <w:t xml:space="preserve">procedura aperta </w:t>
    </w:r>
    <w:r w:rsidR="0010014B">
      <w:rPr>
        <w:rFonts w:ascii="Baskerville Old Face" w:hAnsi="Baskerville Old Face"/>
        <w:sz w:val="18"/>
        <w:szCs w:val="18"/>
      </w:rPr>
      <w:t>per la fornitura di prodotti per l’incontinenza e l’igiene e la cura del corpo</w:t>
    </w:r>
    <w:r w:rsidR="0010014B" w:rsidRPr="002901D7">
      <w:rPr>
        <w:rFonts w:ascii="Baskerville Old Face" w:hAnsi="Baskerville Old Face"/>
        <w:sz w:val="18"/>
        <w:szCs w:val="18"/>
      </w:rPr>
      <w:t xml:space="preserve"> </w:t>
    </w:r>
    <w:r w:rsidR="00B3439F" w:rsidRPr="002901D7">
      <w:rPr>
        <w:rFonts w:ascii="Baskerville Old Face" w:hAnsi="Baskerville Old Face"/>
        <w:sz w:val="18"/>
        <w:szCs w:val="18"/>
      </w:rPr>
      <w:t>– Allegato 2</w:t>
    </w:r>
  </w:p>
  <w:p w:rsidR="00A02205" w:rsidRDefault="00A022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1E47"/>
    <w:multiLevelType w:val="hybridMultilevel"/>
    <w:tmpl w:val="7102F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2008"/>
    <w:multiLevelType w:val="hybridMultilevel"/>
    <w:tmpl w:val="F66C30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7107C"/>
    <w:multiLevelType w:val="hybridMultilevel"/>
    <w:tmpl w:val="528C5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533E02"/>
    <w:multiLevelType w:val="hybridMultilevel"/>
    <w:tmpl w:val="610ED87E"/>
    <w:lvl w:ilvl="0" w:tplc="146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146C13"/>
    <w:multiLevelType w:val="hybridMultilevel"/>
    <w:tmpl w:val="CCB26FE8"/>
    <w:lvl w:ilvl="0" w:tplc="4838EE4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24148"/>
    <w:multiLevelType w:val="hybridMultilevel"/>
    <w:tmpl w:val="62946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136E9"/>
    <w:multiLevelType w:val="hybridMultilevel"/>
    <w:tmpl w:val="9084BA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88"/>
    <w:rsid w:val="000059EE"/>
    <w:rsid w:val="000125DB"/>
    <w:rsid w:val="00015271"/>
    <w:rsid w:val="00034D9B"/>
    <w:rsid w:val="00037AFB"/>
    <w:rsid w:val="00040BEC"/>
    <w:rsid w:val="0005571F"/>
    <w:rsid w:val="00060E4B"/>
    <w:rsid w:val="000728EF"/>
    <w:rsid w:val="000809A2"/>
    <w:rsid w:val="000816DF"/>
    <w:rsid w:val="00082952"/>
    <w:rsid w:val="000B45DF"/>
    <w:rsid w:val="000B4933"/>
    <w:rsid w:val="000D21B3"/>
    <w:rsid w:val="000D22BF"/>
    <w:rsid w:val="000E5373"/>
    <w:rsid w:val="000E7EAB"/>
    <w:rsid w:val="0010014B"/>
    <w:rsid w:val="001064B7"/>
    <w:rsid w:val="00112110"/>
    <w:rsid w:val="00117D13"/>
    <w:rsid w:val="00123C0B"/>
    <w:rsid w:val="00140142"/>
    <w:rsid w:val="00152C20"/>
    <w:rsid w:val="00170A02"/>
    <w:rsid w:val="001834A5"/>
    <w:rsid w:val="001A10E9"/>
    <w:rsid w:val="001D0CC5"/>
    <w:rsid w:val="001E0E62"/>
    <w:rsid w:val="001E4DD3"/>
    <w:rsid w:val="002071F8"/>
    <w:rsid w:val="00240349"/>
    <w:rsid w:val="002429E6"/>
    <w:rsid w:val="00247B21"/>
    <w:rsid w:val="002675CC"/>
    <w:rsid w:val="00271E62"/>
    <w:rsid w:val="0027521C"/>
    <w:rsid w:val="00282791"/>
    <w:rsid w:val="00285F58"/>
    <w:rsid w:val="002901D7"/>
    <w:rsid w:val="002B6237"/>
    <w:rsid w:val="002C2191"/>
    <w:rsid w:val="002E67FE"/>
    <w:rsid w:val="002F460D"/>
    <w:rsid w:val="002F72FB"/>
    <w:rsid w:val="003018E4"/>
    <w:rsid w:val="003234AE"/>
    <w:rsid w:val="00325E32"/>
    <w:rsid w:val="003279E0"/>
    <w:rsid w:val="00334C49"/>
    <w:rsid w:val="0033669C"/>
    <w:rsid w:val="00362341"/>
    <w:rsid w:val="00365CA3"/>
    <w:rsid w:val="003748A1"/>
    <w:rsid w:val="00386BAA"/>
    <w:rsid w:val="003873ED"/>
    <w:rsid w:val="00395F7C"/>
    <w:rsid w:val="00405958"/>
    <w:rsid w:val="004124FA"/>
    <w:rsid w:val="00412631"/>
    <w:rsid w:val="00415B3D"/>
    <w:rsid w:val="00417B73"/>
    <w:rsid w:val="004364C7"/>
    <w:rsid w:val="00440E3D"/>
    <w:rsid w:val="00454631"/>
    <w:rsid w:val="00481A48"/>
    <w:rsid w:val="004845FE"/>
    <w:rsid w:val="004859F8"/>
    <w:rsid w:val="004902CE"/>
    <w:rsid w:val="0049184A"/>
    <w:rsid w:val="004951E6"/>
    <w:rsid w:val="004B3AB2"/>
    <w:rsid w:val="004B506A"/>
    <w:rsid w:val="004D4DE9"/>
    <w:rsid w:val="004D52F9"/>
    <w:rsid w:val="00515D27"/>
    <w:rsid w:val="00517E1D"/>
    <w:rsid w:val="005250E1"/>
    <w:rsid w:val="00536610"/>
    <w:rsid w:val="005368B7"/>
    <w:rsid w:val="00541B25"/>
    <w:rsid w:val="00543AA0"/>
    <w:rsid w:val="005728BC"/>
    <w:rsid w:val="00572CAF"/>
    <w:rsid w:val="005768EE"/>
    <w:rsid w:val="00582AF5"/>
    <w:rsid w:val="005949F5"/>
    <w:rsid w:val="005C5C08"/>
    <w:rsid w:val="00606317"/>
    <w:rsid w:val="00610C26"/>
    <w:rsid w:val="00614B62"/>
    <w:rsid w:val="00625D8F"/>
    <w:rsid w:val="00643288"/>
    <w:rsid w:val="0066017D"/>
    <w:rsid w:val="0066315D"/>
    <w:rsid w:val="00677FD8"/>
    <w:rsid w:val="006C20EB"/>
    <w:rsid w:val="006C7F32"/>
    <w:rsid w:val="00721664"/>
    <w:rsid w:val="00727EFF"/>
    <w:rsid w:val="00733DE6"/>
    <w:rsid w:val="00734535"/>
    <w:rsid w:val="00753DE7"/>
    <w:rsid w:val="007754C6"/>
    <w:rsid w:val="00781410"/>
    <w:rsid w:val="00794263"/>
    <w:rsid w:val="007A2266"/>
    <w:rsid w:val="007B76CE"/>
    <w:rsid w:val="007B7F24"/>
    <w:rsid w:val="007E6E8E"/>
    <w:rsid w:val="00800D6C"/>
    <w:rsid w:val="00801399"/>
    <w:rsid w:val="008050E7"/>
    <w:rsid w:val="00823801"/>
    <w:rsid w:val="00864A65"/>
    <w:rsid w:val="00864FB5"/>
    <w:rsid w:val="008725A2"/>
    <w:rsid w:val="0087464A"/>
    <w:rsid w:val="00880246"/>
    <w:rsid w:val="008815E7"/>
    <w:rsid w:val="00895FE5"/>
    <w:rsid w:val="008A0891"/>
    <w:rsid w:val="008C6D51"/>
    <w:rsid w:val="008D2DAC"/>
    <w:rsid w:val="008E7312"/>
    <w:rsid w:val="00900A5A"/>
    <w:rsid w:val="00901F39"/>
    <w:rsid w:val="00914338"/>
    <w:rsid w:val="00956117"/>
    <w:rsid w:val="00986C19"/>
    <w:rsid w:val="009A4CD0"/>
    <w:rsid w:val="009A52AA"/>
    <w:rsid w:val="009C220E"/>
    <w:rsid w:val="009F7520"/>
    <w:rsid w:val="00A02205"/>
    <w:rsid w:val="00A04A03"/>
    <w:rsid w:val="00A11273"/>
    <w:rsid w:val="00A12DE0"/>
    <w:rsid w:val="00A15F46"/>
    <w:rsid w:val="00A222DC"/>
    <w:rsid w:val="00A371C7"/>
    <w:rsid w:val="00A37840"/>
    <w:rsid w:val="00A800C4"/>
    <w:rsid w:val="00AA7663"/>
    <w:rsid w:val="00AB58D9"/>
    <w:rsid w:val="00AC029E"/>
    <w:rsid w:val="00AC407F"/>
    <w:rsid w:val="00AD32EC"/>
    <w:rsid w:val="00AD7A1E"/>
    <w:rsid w:val="00AE0470"/>
    <w:rsid w:val="00B12DDC"/>
    <w:rsid w:val="00B21683"/>
    <w:rsid w:val="00B22D6F"/>
    <w:rsid w:val="00B26843"/>
    <w:rsid w:val="00B326EF"/>
    <w:rsid w:val="00B3439F"/>
    <w:rsid w:val="00B42D82"/>
    <w:rsid w:val="00B64EA7"/>
    <w:rsid w:val="00B819E0"/>
    <w:rsid w:val="00B92682"/>
    <w:rsid w:val="00BA46C9"/>
    <w:rsid w:val="00BC2CF4"/>
    <w:rsid w:val="00BD2523"/>
    <w:rsid w:val="00BE2324"/>
    <w:rsid w:val="00BF353C"/>
    <w:rsid w:val="00C022B1"/>
    <w:rsid w:val="00C05844"/>
    <w:rsid w:val="00C52173"/>
    <w:rsid w:val="00C53549"/>
    <w:rsid w:val="00C91983"/>
    <w:rsid w:val="00CA0DD7"/>
    <w:rsid w:val="00CD7257"/>
    <w:rsid w:val="00D1744C"/>
    <w:rsid w:val="00D21BDA"/>
    <w:rsid w:val="00D242EE"/>
    <w:rsid w:val="00D24C4E"/>
    <w:rsid w:val="00D3282B"/>
    <w:rsid w:val="00D4029F"/>
    <w:rsid w:val="00D46F9D"/>
    <w:rsid w:val="00D84B70"/>
    <w:rsid w:val="00DA7228"/>
    <w:rsid w:val="00DA72BB"/>
    <w:rsid w:val="00DB7EB8"/>
    <w:rsid w:val="00DC11B3"/>
    <w:rsid w:val="00DE4AAC"/>
    <w:rsid w:val="00DE5747"/>
    <w:rsid w:val="00DE79BD"/>
    <w:rsid w:val="00E0614F"/>
    <w:rsid w:val="00E2404C"/>
    <w:rsid w:val="00E27672"/>
    <w:rsid w:val="00E46D2B"/>
    <w:rsid w:val="00E529CD"/>
    <w:rsid w:val="00E6551C"/>
    <w:rsid w:val="00E766AE"/>
    <w:rsid w:val="00E8747B"/>
    <w:rsid w:val="00E87CD1"/>
    <w:rsid w:val="00E940FE"/>
    <w:rsid w:val="00E9704B"/>
    <w:rsid w:val="00EA0C84"/>
    <w:rsid w:val="00EC5B36"/>
    <w:rsid w:val="00ED598C"/>
    <w:rsid w:val="00EF5890"/>
    <w:rsid w:val="00F15A82"/>
    <w:rsid w:val="00F24CA2"/>
    <w:rsid w:val="00F31915"/>
    <w:rsid w:val="00F51AE9"/>
    <w:rsid w:val="00F67A0A"/>
    <w:rsid w:val="00F834A6"/>
    <w:rsid w:val="00F86CD9"/>
    <w:rsid w:val="00FA0001"/>
    <w:rsid w:val="00FB5542"/>
    <w:rsid w:val="00FB70A8"/>
    <w:rsid w:val="00FC1BD4"/>
    <w:rsid w:val="00FD4252"/>
    <w:rsid w:val="00FD5B82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A02205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0220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A02205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0220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DECA-6FFD-4FC4-A7CA-7B8DD395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Annalisa Marcheselli</cp:lastModifiedBy>
  <cp:revision>3</cp:revision>
  <cp:lastPrinted>2014-03-12T07:34:00Z</cp:lastPrinted>
  <dcterms:created xsi:type="dcterms:W3CDTF">2014-08-19T14:48:00Z</dcterms:created>
  <dcterms:modified xsi:type="dcterms:W3CDTF">2014-08-19T15:01:00Z</dcterms:modified>
</cp:coreProperties>
</file>