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09B" w:rsidRPr="00056E1E" w:rsidRDefault="003A109B" w:rsidP="003A109B">
      <w:pPr>
        <w:pStyle w:val="Corpotes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r w:rsidRPr="00056E1E">
        <w:rPr>
          <w:rFonts w:ascii="Baskerville Old Face" w:hAnsi="Baskerville Old Face"/>
          <w:b/>
          <w:bCs/>
          <w:iCs/>
          <w:szCs w:val="24"/>
        </w:rPr>
        <w:t xml:space="preserve">Modello </w:t>
      </w:r>
      <w:r w:rsidR="005A7CD2" w:rsidRPr="00056E1E">
        <w:rPr>
          <w:rFonts w:ascii="Baskerville Old Face" w:hAnsi="Baskerville Old Face"/>
          <w:b/>
          <w:bCs/>
          <w:iCs/>
          <w:szCs w:val="24"/>
        </w:rPr>
        <w:t>dichiarazione impresa ausiliaria</w:t>
      </w:r>
      <w:r w:rsidRPr="00056E1E">
        <w:rPr>
          <w:rFonts w:ascii="Baskerville Old Face" w:hAnsi="Baskerville Old Face"/>
          <w:b/>
          <w:bCs/>
          <w:iCs/>
          <w:szCs w:val="24"/>
        </w:rPr>
        <w:t xml:space="preserve"> - allegato </w:t>
      </w:r>
      <w:r w:rsidR="005A7CD2" w:rsidRPr="00056E1E">
        <w:rPr>
          <w:rFonts w:ascii="Baskerville Old Face" w:hAnsi="Baskerville Old Face"/>
          <w:b/>
          <w:bCs/>
          <w:iCs/>
          <w:szCs w:val="24"/>
        </w:rPr>
        <w:t>4</w:t>
      </w:r>
    </w:p>
    <w:p w:rsidR="003A109B" w:rsidRPr="00056E1E" w:rsidRDefault="003A109B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i/>
          <w:szCs w:val="24"/>
        </w:rPr>
      </w:pPr>
    </w:p>
    <w:p w:rsidR="003A109B" w:rsidRPr="00056E1E" w:rsidRDefault="003A109B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056E1E">
        <w:rPr>
          <w:rFonts w:ascii="Baskerville Old Face" w:hAnsi="Baskerville Old Face"/>
          <w:szCs w:val="24"/>
        </w:rPr>
        <w:t>A.S.P. Città di Bologna</w:t>
      </w:r>
    </w:p>
    <w:p w:rsidR="003A109B" w:rsidRPr="00056E1E" w:rsidRDefault="003A109B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  <w:r w:rsidRPr="00056E1E">
        <w:rPr>
          <w:rFonts w:ascii="Baskerville Old Face" w:hAnsi="Baskerville Old Face"/>
          <w:szCs w:val="24"/>
        </w:rPr>
        <w:t>Procedura aperta per l’affidamento del servizio di brokeraggio assicurativo</w:t>
      </w:r>
    </w:p>
    <w:p w:rsidR="003A109B" w:rsidRPr="00056E1E" w:rsidRDefault="003A109B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szCs w:val="24"/>
        </w:rPr>
      </w:pPr>
    </w:p>
    <w:p w:rsidR="005A7CD2" w:rsidRPr="00056E1E" w:rsidRDefault="005A7CD2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b/>
          <w:bCs/>
          <w:szCs w:val="24"/>
        </w:rPr>
      </w:pPr>
      <w:r w:rsidRPr="00056E1E">
        <w:rPr>
          <w:rFonts w:ascii="Baskerville Old Face" w:hAnsi="Baskerville Old Face"/>
          <w:b/>
          <w:bCs/>
          <w:szCs w:val="24"/>
        </w:rPr>
        <w:t>AVVALIMENTO</w:t>
      </w:r>
    </w:p>
    <w:p w:rsidR="003A109B" w:rsidRPr="00056E1E" w:rsidRDefault="003A109B" w:rsidP="003A109B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Verdana"/>
          <w:sz w:val="24"/>
          <w:szCs w:val="24"/>
        </w:rPr>
      </w:pPr>
      <w:r w:rsidRPr="00056E1E">
        <w:rPr>
          <w:rFonts w:ascii="Baskerville Old Face" w:hAnsi="Baskerville Old Face" w:cs="Verdana"/>
          <w:sz w:val="24"/>
          <w:szCs w:val="24"/>
        </w:rPr>
        <w:t>ai sensi degli artt. 46 e 47 del D.P.R. n. 445/2000</w:t>
      </w:r>
    </w:p>
    <w:p w:rsidR="003A109B" w:rsidRPr="00056E1E" w:rsidRDefault="003A109B" w:rsidP="003A109B">
      <w:pPr>
        <w:pStyle w:val="Corpotesto"/>
        <w:spacing w:line="240" w:lineRule="auto"/>
        <w:ind w:right="51"/>
        <w:jc w:val="center"/>
        <w:rPr>
          <w:rFonts w:ascii="Baskerville Old Face" w:hAnsi="Baskerville Old Face"/>
          <w:b/>
          <w:bCs/>
          <w:iCs/>
          <w:szCs w:val="24"/>
        </w:rPr>
      </w:pPr>
      <w:bookmarkStart w:id="0" w:name="OLE_LINK3"/>
      <w:r w:rsidRPr="00056E1E">
        <w:rPr>
          <w:rFonts w:ascii="Baskerville Old Face" w:hAnsi="Baskerville Old Face"/>
          <w:b/>
          <w:bCs/>
          <w:iCs/>
          <w:szCs w:val="24"/>
        </w:rPr>
        <w:t>(da inserire nella busta n. 1 – “documentazione amministrativa”)</w:t>
      </w:r>
    </w:p>
    <w:bookmarkEnd w:id="0"/>
    <w:p w:rsidR="003A109B" w:rsidRPr="00056E1E" w:rsidRDefault="003A109B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</w:p>
    <w:p w:rsidR="00481A48" w:rsidRPr="00056E1E" w:rsidRDefault="00481A48" w:rsidP="00643288">
      <w:pPr>
        <w:autoSpaceDE w:val="0"/>
        <w:autoSpaceDN w:val="0"/>
        <w:adjustRightInd w:val="0"/>
        <w:spacing w:after="0" w:line="240" w:lineRule="auto"/>
        <w:jc w:val="center"/>
        <w:rPr>
          <w:rFonts w:ascii="Baskerville Old Face" w:hAnsi="Baskerville Old Face" w:cs="Arial"/>
          <w:b/>
          <w:bCs/>
          <w:sz w:val="24"/>
          <w:szCs w:val="24"/>
        </w:rPr>
      </w:pPr>
    </w:p>
    <w:p w:rsidR="00643288" w:rsidRPr="00056E1E" w:rsidRDefault="003A109B" w:rsidP="00643288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I</w:t>
      </w:r>
      <w:r w:rsidR="005A7CD2" w:rsidRPr="00056E1E">
        <w:rPr>
          <w:rFonts w:ascii="Baskerville Old Face" w:hAnsi="Baskerville Old Face"/>
          <w:sz w:val="24"/>
          <w:szCs w:val="24"/>
        </w:rPr>
        <w:t>l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sottoscritto </w:t>
      </w:r>
      <w:r w:rsidR="0079723B">
        <w:rPr>
          <w:rFonts w:ascii="Baskerville Old Face" w:hAnsi="Baskerville Old Face"/>
          <w:sz w:val="24"/>
          <w:szCs w:val="24"/>
        </w:rPr>
        <w:t xml:space="preserve">_______________________________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nato a </w:t>
      </w:r>
      <w:r w:rsidR="0079723B">
        <w:rPr>
          <w:rFonts w:ascii="Baskerville Old Face" w:hAnsi="Baskerville Old Face"/>
          <w:sz w:val="24"/>
          <w:szCs w:val="24"/>
        </w:rPr>
        <w:t xml:space="preserve">________________________________ il _______________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nella </w:t>
      </w:r>
      <w:r w:rsidR="005A7CD2" w:rsidRPr="00056E1E">
        <w:rPr>
          <w:rFonts w:ascii="Baskerville Old Face" w:hAnsi="Baskerville Old Face"/>
          <w:sz w:val="24"/>
          <w:szCs w:val="24"/>
        </w:rPr>
        <w:t>sua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qualità di </w:t>
      </w:r>
      <w:r w:rsidR="00417B73" w:rsidRPr="00056E1E">
        <w:rPr>
          <w:rFonts w:ascii="Baskerville Old Face" w:hAnsi="Baskerville Old Face"/>
          <w:sz w:val="24"/>
          <w:szCs w:val="24"/>
        </w:rPr>
        <w:t>(specificare la carica)</w:t>
      </w:r>
      <w:r w:rsidR="0079723B">
        <w:rPr>
          <w:rFonts w:ascii="Baskerville Old Face" w:hAnsi="Baskerville Old Face"/>
          <w:sz w:val="24"/>
          <w:szCs w:val="24"/>
        </w:rPr>
        <w:t>____________________________</w:t>
      </w:r>
      <w:r w:rsidR="00417B73" w:rsidRPr="00056E1E">
        <w:rPr>
          <w:rFonts w:ascii="Baskerville Old Face" w:hAnsi="Baskerville Old Face"/>
          <w:sz w:val="24"/>
          <w:szCs w:val="24"/>
        </w:rPr>
        <w:t>, legale rappresentante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>(eventualmente)</w:t>
      </w:r>
      <w:r w:rsidR="00417B73" w:rsidRPr="00056E1E">
        <w:rPr>
          <w:rFonts w:ascii="Baskerville Old Face" w:hAnsi="Baskerville Old Face"/>
          <w:sz w:val="24"/>
          <w:szCs w:val="24"/>
        </w:rPr>
        <w:t xml:space="preserve"> in caso di Procuratore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giusta procura generale / speciale n. </w:t>
      </w:r>
      <w:r w:rsidR="0079723B">
        <w:rPr>
          <w:rFonts w:ascii="Baskerville Old Face" w:hAnsi="Baskerville Old Face"/>
          <w:sz w:val="24"/>
          <w:szCs w:val="24"/>
        </w:rPr>
        <w:t>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del </w:t>
      </w:r>
      <w:r w:rsidR="0079723B">
        <w:rPr>
          <w:rFonts w:ascii="Baskerville Old Face" w:hAnsi="Baskerville Old Face"/>
          <w:sz w:val="24"/>
          <w:szCs w:val="24"/>
        </w:rPr>
        <w:t>________________</w:t>
      </w:r>
      <w:r w:rsidR="00643288" w:rsidRPr="00056E1E">
        <w:rPr>
          <w:rFonts w:ascii="Baskerville Old Face" w:hAnsi="Baskerville Old Face"/>
          <w:sz w:val="24"/>
          <w:szCs w:val="24"/>
        </w:rPr>
        <w:t>,</w:t>
      </w:r>
      <w:r w:rsidR="0079723B">
        <w:rPr>
          <w:rFonts w:ascii="Baskerville Old Face" w:hAnsi="Baskerville Old Face"/>
          <w:sz w:val="24"/>
          <w:szCs w:val="24"/>
        </w:rPr>
        <w:t xml:space="preserve"> 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allegata alla presente in originale o copia </w:t>
      </w:r>
      <w:r w:rsidR="00914338" w:rsidRPr="00056E1E">
        <w:rPr>
          <w:rFonts w:ascii="Baskerville Old Face" w:hAnsi="Baskerville Old Face"/>
          <w:sz w:val="24"/>
          <w:szCs w:val="24"/>
        </w:rPr>
        <w:t>autenticata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, autorizzato a rappresentare legalmente l’Impresa / </w:t>
      </w:r>
      <w:r w:rsidR="00440E3D" w:rsidRPr="00056E1E">
        <w:rPr>
          <w:rFonts w:ascii="Baskerville Old Face" w:hAnsi="Baskerville Old Face"/>
          <w:sz w:val="24"/>
          <w:szCs w:val="24"/>
        </w:rPr>
        <w:t>Società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________________________</w:t>
      </w:r>
    </w:p>
    <w:p w:rsidR="00643288" w:rsidRPr="00056E1E" w:rsidRDefault="00643288" w:rsidP="00643288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proofErr w:type="spellStart"/>
      <w:r w:rsidRPr="00056E1E">
        <w:rPr>
          <w:rFonts w:ascii="Baskerville Old Face" w:hAnsi="Baskerville Old Face"/>
          <w:sz w:val="24"/>
          <w:szCs w:val="24"/>
        </w:rPr>
        <w:t>c.f.</w:t>
      </w:r>
      <w:proofErr w:type="spellEnd"/>
      <w:r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, partita I.V.A.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, con sede legale in </w:t>
      </w:r>
      <w:r w:rsidR="0079723B">
        <w:rPr>
          <w:rFonts w:ascii="Baskerville Old Face" w:hAnsi="Baskerville Old Face"/>
          <w:sz w:val="24"/>
          <w:szCs w:val="24"/>
        </w:rPr>
        <w:t>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Pr="00056E1E">
        <w:rPr>
          <w:rFonts w:ascii="Baskerville Old Face" w:hAnsi="Baskerville Old Face"/>
          <w:sz w:val="24"/>
          <w:szCs w:val="24"/>
        </w:rPr>
        <w:t>cap</w:t>
      </w:r>
      <w:proofErr w:type="spellEnd"/>
      <w:r w:rsidRPr="00056E1E">
        <w:rPr>
          <w:rFonts w:ascii="Baskerville Old Face" w:hAnsi="Baskerville Old Face"/>
          <w:sz w:val="24"/>
          <w:szCs w:val="24"/>
        </w:rPr>
        <w:t xml:space="preserve"> </w:t>
      </w:r>
      <w:r w:rsidR="0079723B">
        <w:rPr>
          <w:rFonts w:ascii="Baskerville Old Face" w:hAnsi="Baskerville Old Face"/>
          <w:sz w:val="24"/>
          <w:szCs w:val="24"/>
        </w:rPr>
        <w:t>_______________</w:t>
      </w:r>
      <w:r w:rsidR="005A7CD2" w:rsidRPr="00056E1E">
        <w:rPr>
          <w:rFonts w:ascii="Baskerville Old Face" w:hAnsi="Baskerville Old Face"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sz w:val="24"/>
          <w:szCs w:val="24"/>
        </w:rPr>
        <w:t xml:space="preserve">Via/P.zza </w:t>
      </w:r>
      <w:r w:rsidR="0079723B">
        <w:rPr>
          <w:rFonts w:ascii="Baskerville Old Face" w:hAnsi="Baskerville Old Face"/>
          <w:sz w:val="24"/>
          <w:szCs w:val="24"/>
        </w:rPr>
        <w:t>_________________________</w:t>
      </w:r>
      <w:r w:rsidR="005A7CD2" w:rsidRPr="00056E1E">
        <w:rPr>
          <w:rFonts w:ascii="Baskerville Old Face" w:hAnsi="Baskerville Old Face"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sz w:val="24"/>
          <w:szCs w:val="24"/>
        </w:rPr>
        <w:t xml:space="preserve">n. </w:t>
      </w:r>
      <w:r w:rsidR="0079723B">
        <w:rPr>
          <w:rFonts w:ascii="Baskerville Old Face" w:hAnsi="Baskerville Old Face"/>
          <w:sz w:val="24"/>
          <w:szCs w:val="24"/>
        </w:rPr>
        <w:t>____</w:t>
      </w:r>
      <w:r w:rsidRPr="00056E1E">
        <w:rPr>
          <w:rFonts w:ascii="Baskerville Old Face" w:hAnsi="Baskerville Old Face"/>
          <w:sz w:val="24"/>
          <w:szCs w:val="24"/>
        </w:rPr>
        <w:t xml:space="preserve"> </w:t>
      </w:r>
    </w:p>
    <w:p w:rsidR="005A7CD2" w:rsidRPr="00056E1E" w:rsidRDefault="00E529CD" w:rsidP="005A7CD2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telefono </w:t>
      </w:r>
      <w:r w:rsidR="0079723B">
        <w:rPr>
          <w:rFonts w:ascii="Baskerville Old Face" w:hAnsi="Baskerville Old Face"/>
          <w:sz w:val="24"/>
          <w:szCs w:val="24"/>
        </w:rPr>
        <w:t>______________________________</w:t>
      </w:r>
      <w:r w:rsidRPr="00056E1E">
        <w:rPr>
          <w:rFonts w:ascii="Baskerville Old Face" w:hAnsi="Baskerville Old Face"/>
          <w:sz w:val="24"/>
          <w:szCs w:val="24"/>
        </w:rPr>
        <w:t xml:space="preserve"> f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ax </w:t>
      </w:r>
      <w:r w:rsidR="0079723B">
        <w:rPr>
          <w:rFonts w:ascii="Baskerville Old Face" w:hAnsi="Baskerville Old Face"/>
          <w:sz w:val="24"/>
          <w:szCs w:val="24"/>
        </w:rPr>
        <w:t>_____________________________________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email</w:t>
      </w:r>
      <w:r w:rsidR="0079723B">
        <w:rPr>
          <w:rFonts w:ascii="Baskerville Old Face" w:hAnsi="Baskerville Old Face"/>
          <w:sz w:val="24"/>
          <w:szCs w:val="24"/>
        </w:rPr>
        <w:t xml:space="preserve"> _______________________________</w:t>
      </w:r>
      <w:r w:rsidR="00643288" w:rsidRPr="00056E1E">
        <w:rPr>
          <w:rFonts w:ascii="Baskerville Old Face" w:hAnsi="Baskerville Old Face"/>
          <w:sz w:val="24"/>
          <w:szCs w:val="24"/>
        </w:rPr>
        <w:t xml:space="preserve"> </w:t>
      </w:r>
      <w:proofErr w:type="spellStart"/>
      <w:r w:rsidR="00643288" w:rsidRPr="00056E1E">
        <w:rPr>
          <w:rFonts w:ascii="Baskerville Old Face" w:hAnsi="Baskerville Old Face"/>
          <w:sz w:val="24"/>
          <w:szCs w:val="24"/>
        </w:rPr>
        <w:t>email</w:t>
      </w:r>
      <w:proofErr w:type="spellEnd"/>
      <w:r w:rsidR="00643288" w:rsidRPr="00056E1E">
        <w:rPr>
          <w:rFonts w:ascii="Baskerville Old Face" w:hAnsi="Baskerville Old Face"/>
          <w:sz w:val="24"/>
          <w:szCs w:val="24"/>
        </w:rPr>
        <w:t xml:space="preserve"> certificata </w:t>
      </w:r>
      <w:r w:rsidR="0079723B">
        <w:rPr>
          <w:rFonts w:ascii="Baskerville Old Face" w:hAnsi="Baskerville Old Face"/>
          <w:sz w:val="24"/>
          <w:szCs w:val="24"/>
        </w:rPr>
        <w:t>_______________________________</w:t>
      </w:r>
    </w:p>
    <w:p w:rsidR="003A109B" w:rsidRPr="00056E1E" w:rsidRDefault="003A109B" w:rsidP="005A7CD2">
      <w:pPr>
        <w:autoSpaceDE w:val="0"/>
        <w:autoSpaceDN w:val="0"/>
        <w:adjustRightInd w:val="0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avvalendo</w:t>
      </w:r>
      <w:r w:rsidR="00204B93" w:rsidRPr="00056E1E">
        <w:rPr>
          <w:rFonts w:ascii="Baskerville Old Face" w:hAnsi="Baskerville Old Face"/>
          <w:sz w:val="24"/>
          <w:szCs w:val="24"/>
        </w:rPr>
        <w:t>s</w:t>
      </w:r>
      <w:r w:rsidR="005A7CD2" w:rsidRPr="00056E1E">
        <w:rPr>
          <w:rFonts w:ascii="Baskerville Old Face" w:hAnsi="Baskerville Old Face"/>
          <w:sz w:val="24"/>
          <w:szCs w:val="24"/>
        </w:rPr>
        <w:t>i</w:t>
      </w:r>
      <w:r w:rsidRPr="00056E1E">
        <w:rPr>
          <w:rFonts w:ascii="Baskerville Old Face" w:hAnsi="Baskerville Old Face"/>
          <w:sz w:val="24"/>
          <w:szCs w:val="24"/>
        </w:rPr>
        <w:t xml:space="preserve"> della facoltà concessagli da</w:t>
      </w:r>
      <w:r w:rsidR="00204B93" w:rsidRPr="00056E1E">
        <w:rPr>
          <w:rFonts w:ascii="Baskerville Old Face" w:hAnsi="Baskerville Old Face"/>
          <w:sz w:val="24"/>
          <w:szCs w:val="24"/>
        </w:rPr>
        <w:t xml:space="preserve">l D.P.R. n° 445 del 28/12/2000 </w:t>
      </w:r>
      <w:r w:rsidRPr="00056E1E">
        <w:rPr>
          <w:rFonts w:ascii="Baskerville Old Face" w:hAnsi="Baskerville Old Face"/>
          <w:sz w:val="24"/>
          <w:szCs w:val="24"/>
        </w:rPr>
        <w:t>per la</w:t>
      </w:r>
      <w:r w:rsidRPr="00056E1E">
        <w:rPr>
          <w:rFonts w:ascii="Baskerville Old Face" w:hAnsi="Baskerville Old Face"/>
          <w:spacing w:val="8"/>
          <w:sz w:val="24"/>
          <w:szCs w:val="24"/>
        </w:rPr>
        <w:t xml:space="preserve"> documentazione</w:t>
      </w:r>
      <w:r w:rsidRPr="00056E1E">
        <w:rPr>
          <w:rFonts w:ascii="Baskerville Old Face" w:hAnsi="Baskerville Old Face"/>
          <w:sz w:val="24"/>
          <w:szCs w:val="24"/>
        </w:rPr>
        <w:t xml:space="preserve"> relativa all'appalto in oggetto</w:t>
      </w:r>
    </w:p>
    <w:p w:rsidR="003A109B" w:rsidRPr="00056E1E" w:rsidRDefault="003A109B" w:rsidP="0021703C">
      <w:pPr>
        <w:pStyle w:val="Titolo1"/>
        <w:widowControl w:val="0"/>
        <w:spacing w:before="120"/>
        <w:rPr>
          <w:rFonts w:ascii="Baskerville Old Face" w:hAnsi="Baskerville Old Face"/>
          <w:bCs/>
          <w:szCs w:val="24"/>
        </w:rPr>
      </w:pPr>
      <w:r w:rsidRPr="00056E1E">
        <w:rPr>
          <w:rFonts w:ascii="Baskerville Old Face" w:hAnsi="Baskerville Old Face"/>
          <w:bCs/>
          <w:szCs w:val="24"/>
        </w:rPr>
        <w:t>DICHIARA</w:t>
      </w:r>
    </w:p>
    <w:p w:rsidR="003A109B" w:rsidRPr="00056E1E" w:rsidRDefault="003A109B" w:rsidP="0021703C">
      <w:pPr>
        <w:widowControl w:val="0"/>
        <w:spacing w:before="120" w:after="0" w:line="240" w:lineRule="auto"/>
        <w:ind w:right="566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ai sensi degli artt. 46 e 47 del D.P.R. 28/12/2000, n. 445</w:t>
      </w:r>
    </w:p>
    <w:p w:rsidR="00DC39FD" w:rsidRPr="00056E1E" w:rsidRDefault="00DC39FD" w:rsidP="00EE28E8">
      <w:pPr>
        <w:pStyle w:val="Paragrafoelenco"/>
        <w:autoSpaceDE w:val="0"/>
        <w:autoSpaceDN w:val="0"/>
        <w:adjustRightInd w:val="0"/>
        <w:spacing w:after="0" w:line="240" w:lineRule="auto"/>
        <w:ind w:left="284" w:right="567" w:hanging="284"/>
        <w:rPr>
          <w:rFonts w:ascii="Baskerville Old Face" w:hAnsi="Baskerville Old Face" w:cs="Verdana,Bold"/>
          <w:bCs/>
          <w:sz w:val="24"/>
          <w:szCs w:val="24"/>
        </w:rPr>
      </w:pPr>
    </w:p>
    <w:p w:rsidR="00A65BCF" w:rsidRPr="00056E1E" w:rsidRDefault="00F35315" w:rsidP="00D525C4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la propria impresa è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 ausiliaria del concorrente  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 con sede legale in ____________________________</w:t>
      </w:r>
      <w:r w:rsidR="0079723B">
        <w:rPr>
          <w:rFonts w:ascii="Baskerville Old Face" w:hAnsi="Baskerville Old Face" w:cs="Verdana,Bold"/>
          <w:bCs/>
          <w:sz w:val="24"/>
          <w:szCs w:val="24"/>
        </w:rPr>
        <w:t>__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A65BCF" w:rsidRPr="00056E1E">
        <w:rPr>
          <w:rFonts w:ascii="Baskerville Old Face" w:hAnsi="Baskerville Old Face" w:cs="Verdana,Bold"/>
          <w:bCs/>
          <w:sz w:val="24"/>
          <w:szCs w:val="24"/>
        </w:rPr>
        <w:t xml:space="preserve">via _______________________ n. ____ </w:t>
      </w:r>
    </w:p>
    <w:p w:rsidR="001907B9" w:rsidRPr="00056E1E" w:rsidRDefault="001907B9" w:rsidP="00D525C4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partita Iva ____________________________________</w:t>
      </w:r>
    </w:p>
    <w:p w:rsidR="00B75187" w:rsidRPr="00056E1E" w:rsidRDefault="00B75187" w:rsidP="00B75187">
      <w:pPr>
        <w:pStyle w:val="Paragrafoelenco"/>
        <w:autoSpaceDE w:val="0"/>
        <w:autoSpaceDN w:val="0"/>
        <w:adjustRightInd w:val="0"/>
        <w:spacing w:after="0" w:line="36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75187" w:rsidRPr="00056E1E" w:rsidRDefault="00F35315" w:rsidP="00C10992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l’impresa</w:t>
      </w:r>
      <w:r w:rsidR="00A87057" w:rsidRPr="00056E1E">
        <w:rPr>
          <w:rFonts w:ascii="Baskerville Old Face" w:hAnsi="Baskerville Old Face" w:cs="Verdana,Bold"/>
          <w:bCs/>
          <w:sz w:val="24"/>
          <w:szCs w:val="24"/>
        </w:rPr>
        <w:t xml:space="preserve"> ausiliaria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, ai sensi e per gli effetti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di cui all’art. 49 </w:t>
      </w:r>
      <w:proofErr w:type="spellStart"/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d.lgs.n</w:t>
      </w:r>
      <w:proofErr w:type="spellEnd"/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. 163/2006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, si obbliga nei confronti del concorrente sopra indicato e della stazione appaltante, per tutta la durata dell’appalto, compreso l’eventuale periodo di rinnovo</w:t>
      </w:r>
      <w:r w:rsidR="00C10992" w:rsidRPr="00056E1E">
        <w:rPr>
          <w:rFonts w:ascii="Baskerville Old Face" w:hAnsi="Baskerville Old Face" w:cs="Verdana,Bold"/>
          <w:bCs/>
          <w:sz w:val="24"/>
          <w:szCs w:val="24"/>
        </w:rPr>
        <w:t xml:space="preserve">, a mettere a disposizione le risorse necessarie e a 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>forni</w:t>
      </w:r>
      <w:r w:rsidR="00C10992" w:rsidRPr="00056E1E">
        <w:rPr>
          <w:rFonts w:ascii="Baskerville Old Face" w:hAnsi="Baskerville Old Face" w:cs="Verdana,Bold"/>
          <w:bCs/>
          <w:sz w:val="24"/>
          <w:szCs w:val="24"/>
        </w:rPr>
        <w:t>re</w:t>
      </w:r>
      <w:r w:rsidR="005D60E9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>il/i seguente/i requisito/i di capacità economico-finanziaria</w:t>
      </w:r>
      <w:r w:rsidR="00091D3F" w:rsidRPr="00056E1E">
        <w:rPr>
          <w:rFonts w:ascii="Baskerville Old Face" w:hAnsi="Baskerville Old Face" w:cs="Verdana,Bold"/>
          <w:bCs/>
          <w:sz w:val="24"/>
          <w:szCs w:val="24"/>
        </w:rPr>
        <w:t>, organizzativa</w:t>
      </w:r>
      <w:r w:rsidR="00B75187" w:rsidRPr="00056E1E">
        <w:rPr>
          <w:rFonts w:ascii="Baskerville Old Face" w:hAnsi="Baskerville Old Face" w:cs="Verdana,Bold"/>
          <w:bCs/>
          <w:sz w:val="24"/>
          <w:szCs w:val="24"/>
        </w:rPr>
        <w:t xml:space="preserve"> e/o tecnico-professionale, così come prescritti/o nel disciplinare di gara e del/i quale/i il concorrente si avvale ai fini della partecipazione:</w:t>
      </w:r>
    </w:p>
    <w:p w:rsidR="00505D75" w:rsidRPr="00056E1E" w:rsidRDefault="00505D75" w:rsidP="00505D75">
      <w:pPr>
        <w:pStyle w:val="Paragrafoelenco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75187" w:rsidRPr="00056E1E" w:rsidRDefault="00B75187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</w:t>
      </w:r>
      <w:r w:rsidR="00CE32A7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 w:rsidR="00177E35"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</w:t>
      </w:r>
    </w:p>
    <w:p w:rsidR="00177E35" w:rsidRPr="00056E1E" w:rsidRDefault="00177E35" w:rsidP="004C68D2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194A56" w:rsidRPr="00056E1E" w:rsidRDefault="00177E35" w:rsidP="005D60E9">
      <w:pPr>
        <w:pStyle w:val="Paragrafoelenco"/>
        <w:numPr>
          <w:ilvl w:val="3"/>
          <w:numId w:val="9"/>
        </w:numPr>
        <w:tabs>
          <w:tab w:val="num" w:pos="567"/>
        </w:tabs>
        <w:autoSpaceDE w:val="0"/>
        <w:autoSpaceDN w:val="0"/>
        <w:adjustRightInd w:val="0"/>
        <w:spacing w:after="0" w:line="36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AF1187" w:rsidRPr="00056E1E" w:rsidRDefault="0075397D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lastRenderedPageBreak/>
        <w:t>di essere consapevole che, in caso di aggiudicazione, la sottoscritta impresa ausiliaria e l’impresa concorrente che ha richiesto l’avvalimento saranno responsabili in solido nei confronti della stazione appaltante in relazione alle prestazioni oggetto di contratto;</w:t>
      </w:r>
    </w:p>
    <w:p w:rsidR="00AF1187" w:rsidRPr="00056E1E" w:rsidRDefault="00AF1187" w:rsidP="00AF1187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p w:rsidR="00C65919" w:rsidRPr="00056E1E" w:rsidRDefault="00AF1187" w:rsidP="00815AE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di essere </w:t>
      </w:r>
      <w:r w:rsidR="00815AEE" w:rsidRPr="00056E1E">
        <w:rPr>
          <w:rFonts w:ascii="Baskerville Old Face" w:hAnsi="Baskerville Old Face" w:cs="Verdana,Bold"/>
          <w:bCs/>
          <w:sz w:val="24"/>
          <w:szCs w:val="24"/>
        </w:rPr>
        <w:t>consapevole che gli obblighi previsti dalla normativa antimafia a carico dell’appaltatore si applicano anche nei confronti del soggetto ausiliario, in ragione dell’importo dell’appalto posto a base di gara;</w:t>
      </w:r>
    </w:p>
    <w:p w:rsidR="00815AEE" w:rsidRPr="00056E1E" w:rsidRDefault="00815AEE" w:rsidP="00815AEE">
      <w:pPr>
        <w:autoSpaceDE w:val="0"/>
        <w:autoSpaceDN w:val="0"/>
        <w:adjustRightInd w:val="0"/>
        <w:spacing w:after="0" w:line="240" w:lineRule="auto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003E59" w:rsidRPr="00056E1E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la propria impresa non partecipa</w:t>
      </w:r>
      <w:r w:rsidR="00C65919" w:rsidRPr="00056E1E">
        <w:rPr>
          <w:rFonts w:ascii="Baskerville Old Face" w:hAnsi="Baskerville Old Face" w:cs="Verdana,Bold"/>
          <w:bCs/>
          <w:sz w:val="24"/>
          <w:szCs w:val="24"/>
        </w:rPr>
        <w:t xml:space="preserve"> a sua volta alla stessa gara, né in forma singola, né in forma associata, né in qualità di ausiliario di altro soggetto concorrente;</w:t>
      </w:r>
    </w:p>
    <w:p w:rsidR="00C143DB" w:rsidRPr="00056E1E" w:rsidRDefault="00C143DB" w:rsidP="00447E5C">
      <w:pPr>
        <w:autoSpaceDE w:val="0"/>
        <w:autoSpaceDN w:val="0"/>
        <w:adjustRightInd w:val="0"/>
        <w:spacing w:after="0" w:line="36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EE5919" w:rsidP="00447E5C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la propria impresa è regolarmente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iscri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tta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nel Registro delle imprese della C.C.I.A.A. della Provincia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di _________________________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 per attività corrispondenti a quelle oggetto dell’appalto ai sensi dell’art. 39 d.lgs. n. 163/2006, con le seguenti indicazioni:</w:t>
      </w:r>
    </w:p>
    <w:p w:rsidR="00F312A2" w:rsidRPr="00056E1E" w:rsidRDefault="00F312A2" w:rsidP="00F312A2">
      <w:pPr>
        <w:autoSpaceDE w:val="0"/>
        <w:autoSpaceDN w:val="0"/>
        <w:adjustRightInd w:val="0"/>
        <w:spacing w:after="0" w:line="240" w:lineRule="auto"/>
        <w:ind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natura giuridica_______________________________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_____________________________</w:t>
      </w:r>
      <w:r w:rsidR="00447E5C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denominazione__________________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______</w:t>
      </w:r>
    </w:p>
    <w:p w:rsidR="00DC39FD" w:rsidRPr="00056E1E" w:rsidRDefault="00056E1E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 w:cs="Verdana,Bold"/>
          <w:bCs/>
          <w:sz w:val="24"/>
          <w:szCs w:val="24"/>
        </w:rPr>
        <w:t xml:space="preserve">sede legale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______________________</w:t>
      </w:r>
      <w:r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>
        <w:rPr>
          <w:rFonts w:ascii="Baskerville Old Face" w:hAnsi="Baskerville Old Face" w:cs="Verdana,Bold"/>
          <w:bCs/>
          <w:sz w:val="24"/>
          <w:szCs w:val="24"/>
        </w:rPr>
        <w:t>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oggetto dell'attività 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codice fiscale/ PIVA____________________________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568" w:right="284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domicilio fiscale  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</w:t>
      </w:r>
      <w:r w:rsidR="00231D02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</w:p>
    <w:p w:rsidR="00DC39FD" w:rsidRPr="00056E1E" w:rsidRDefault="00DC39FD" w:rsidP="0079723B">
      <w:pPr>
        <w:autoSpaceDE w:val="0"/>
        <w:autoSpaceDN w:val="0"/>
        <w:adjustRightInd w:val="0"/>
        <w:spacing w:after="0" w:line="360" w:lineRule="auto"/>
        <w:ind w:left="284" w:right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ed ufficio imposte dirette competente______________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_______________________________</w:t>
      </w:r>
    </w:p>
    <w:p w:rsidR="00C143DB" w:rsidRPr="00056E1E" w:rsidRDefault="00DC39FD" w:rsidP="0079723B">
      <w:pPr>
        <w:autoSpaceDE w:val="0"/>
        <w:autoSpaceDN w:val="0"/>
        <w:adjustRightInd w:val="0"/>
        <w:spacing w:after="0" w:line="360" w:lineRule="auto"/>
        <w:ind w:right="284" w:firstLine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numero e data iscrizione _____________________________________________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</w:t>
      </w:r>
    </w:p>
    <w:p w:rsidR="00506CD4" w:rsidRPr="00056E1E" w:rsidRDefault="00506CD4" w:rsidP="00EB27D5">
      <w:pPr>
        <w:autoSpaceDE w:val="0"/>
        <w:autoSpaceDN w:val="0"/>
        <w:adjustRightInd w:val="0"/>
        <w:spacing w:after="0" w:line="360" w:lineRule="auto"/>
        <w:ind w:right="284"/>
        <w:rPr>
          <w:rFonts w:ascii="Baskerville Old Face" w:hAnsi="Baskerville Old Face" w:cs="Verdana,Bold"/>
          <w:bCs/>
          <w:sz w:val="24"/>
          <w:szCs w:val="24"/>
        </w:rPr>
      </w:pPr>
    </w:p>
    <w:p w:rsidR="00EB27D5" w:rsidRPr="00056E1E" w:rsidRDefault="00C143DB" w:rsidP="00EB27D5">
      <w:pPr>
        <w:pStyle w:val="Paragrafoelenco"/>
        <w:numPr>
          <w:ilvl w:val="2"/>
          <w:numId w:val="9"/>
        </w:numPr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la rappresentanza legale </w:t>
      </w:r>
      <w:r w:rsidR="005B1467" w:rsidRPr="00056E1E">
        <w:rPr>
          <w:rFonts w:ascii="Baskerville Old Face" w:hAnsi="Baskerville Old Face" w:cs="Verdana,Bold"/>
          <w:bCs/>
          <w:sz w:val="24"/>
          <w:szCs w:val="24"/>
        </w:rPr>
        <w:t xml:space="preserve">della impresa ausiliaria </w:t>
      </w:r>
      <w:r w:rsidR="00EB27D5" w:rsidRPr="00056E1E">
        <w:rPr>
          <w:rFonts w:ascii="Baskerville Old Face" w:hAnsi="Baskerville Old Face" w:cs="Verdana,Bold"/>
          <w:bCs/>
          <w:sz w:val="24"/>
          <w:szCs w:val="24"/>
        </w:rPr>
        <w:t xml:space="preserve">è attribuita alle seguenti persone </w:t>
      </w:r>
      <w:r w:rsidR="00EB27D5"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="00EB27D5"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EB27D5" w:rsidRPr="00056E1E" w:rsidRDefault="00EB27D5" w:rsidP="00EB27D5">
      <w:pPr>
        <w:pStyle w:val="Paragrafoelenc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83663" w:rsidRPr="00056E1E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483663" w:rsidRPr="00056E1E" w:rsidRDefault="006717DE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7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 xml:space="preserve">.1) In caso di </w:t>
      </w:r>
      <w:r w:rsidR="00483663" w:rsidRPr="00056E1E">
        <w:rPr>
          <w:rFonts w:ascii="Baskerville Old Face" w:hAnsi="Baskerville Old Face" w:cs="Verdana,Bold"/>
          <w:b/>
          <w:bCs/>
          <w:sz w:val="24"/>
          <w:szCs w:val="24"/>
        </w:rPr>
        <w:t>firma congiunta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 xml:space="preserve"> che il/i seguenti/i legale/i rappresentante/i </w:t>
      </w:r>
      <w:r w:rsidR="00483663"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="00483663"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483663" w:rsidRPr="00056E1E" w:rsidRDefault="00483663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7C13B7" w:rsidRPr="00056E1E" w:rsidRDefault="007C13B7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ha/hanno firma congiunta con il/i seguente/i altro/i legale/i rappresentante/i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(nome e cognome)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:</w:t>
      </w: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</w:t>
      </w:r>
    </w:p>
    <w:p w:rsidR="007C13B7" w:rsidRPr="00056E1E" w:rsidRDefault="007C13B7" w:rsidP="007C13B7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</w:t>
      </w:r>
    </w:p>
    <w:p w:rsidR="00EB27D5" w:rsidRPr="00056E1E" w:rsidRDefault="00EB27D5" w:rsidP="00EB27D5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C143DB" w:rsidRPr="00056E1E" w:rsidRDefault="00C143DB" w:rsidP="00C143DB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413BE" w:rsidRPr="00056E1E" w:rsidRDefault="00E413BE" w:rsidP="00E413BE">
      <w:pPr>
        <w:pStyle w:val="Paragrafoelenco"/>
        <w:numPr>
          <w:ilvl w:val="2"/>
          <w:numId w:val="9"/>
        </w:numPr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i soci (per SNC, SAS, altro tipo di società: socio unico persona fisica o socio di maggioranza in caso di soc. con meno di 4 soci) sono i signori (indicare solo nominativo e categoria/tipologia di socio):</w:t>
      </w:r>
    </w:p>
    <w:p w:rsidR="00E413BE" w:rsidRPr="00056E1E" w:rsidRDefault="00E413BE" w:rsidP="00E413BE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422A3A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</w:t>
      </w:r>
    </w:p>
    <w:p w:rsidR="00E413BE" w:rsidRPr="00056E1E" w:rsidRDefault="00E413BE" w:rsidP="00E413BE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12C2A" w:rsidRPr="00056E1E" w:rsidRDefault="00612C2A" w:rsidP="00612C2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 w:hanging="2766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lastRenderedPageBreak/>
        <w:t>i direttori tecnici sono i signori (solo nome e cognome):</w:t>
      </w:r>
    </w:p>
    <w:p w:rsidR="00612C2A" w:rsidRPr="00056E1E" w:rsidRDefault="00612C2A" w:rsidP="00612C2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 w:hanging="284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__________________________________________________________________________________________________________________________________________________________</w:t>
      </w:r>
    </w:p>
    <w:p w:rsidR="00422A3A" w:rsidRPr="00056E1E" w:rsidRDefault="00422A3A" w:rsidP="00A351A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_____________________________________________________________________________</w:t>
      </w:r>
    </w:p>
    <w:p w:rsidR="00422A3A" w:rsidRPr="00056E1E" w:rsidRDefault="00422A3A" w:rsidP="009308A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72140C" w:rsidRPr="00056E1E" w:rsidRDefault="0024350D" w:rsidP="0032589A">
      <w:pPr>
        <w:pStyle w:val="Paragrafoelenco"/>
        <w:numPr>
          <w:ilvl w:val="2"/>
          <w:numId w:val="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right="-1" w:hanging="426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che i soggetti cessati da cariche societarie (art. 38 comma 1 lettera c) d.lgs. 163/2006) nell'anno antecedente la data di pubblicazione dell’avviso, sono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 xml:space="preserve">(indicare nominativo, qualifica e </w:t>
      </w:r>
      <w:r w:rsidRPr="00056E1E">
        <w:rPr>
          <w:rFonts w:ascii="Baskerville Old Face" w:hAnsi="Baskerville Old Face" w:cs="Verdana,Bold"/>
          <w:bCs/>
          <w:i/>
          <w:sz w:val="24"/>
          <w:szCs w:val="24"/>
          <w:u w:val="single"/>
        </w:rPr>
        <w:t>data di cessazione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 xml:space="preserve"> dell’incarico):</w:t>
      </w:r>
    </w:p>
    <w:p w:rsidR="002D3AF4" w:rsidRPr="00056E1E" w:rsidRDefault="0024350D" w:rsidP="00A351A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______________________________________________________________________________________</w:t>
      </w:r>
      <w:r w:rsidR="00F77A94"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</w:t>
      </w:r>
      <w:r w:rsidR="00F77A94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</w:t>
      </w:r>
      <w:r w:rsidR="00A351A1" w:rsidRPr="00056E1E">
        <w:rPr>
          <w:rFonts w:ascii="Baskerville Old Face" w:hAnsi="Baskerville Old Face" w:cs="Verdana,Bold"/>
          <w:bCs/>
          <w:sz w:val="24"/>
          <w:szCs w:val="24"/>
        </w:rPr>
        <w:t>_______</w:t>
      </w:r>
    </w:p>
    <w:p w:rsidR="0024350D" w:rsidRPr="00056E1E" w:rsidRDefault="0024350D" w:rsidP="0024350D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D3AF4" w:rsidRPr="00056E1E" w:rsidRDefault="002D3AF4" w:rsidP="0032589A">
      <w:pPr>
        <w:pStyle w:val="Paragrafoelenco"/>
        <w:numPr>
          <w:ilvl w:val="2"/>
          <w:numId w:val="9"/>
        </w:numPr>
        <w:autoSpaceDE w:val="0"/>
        <w:autoSpaceDN w:val="0"/>
        <w:adjustRightInd w:val="0"/>
        <w:ind w:left="426" w:right="-1" w:hanging="426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in relazione all’insussistenza di cause di esclusione dalle gare d’appalto di cui all’art. 38, comma 1, lett. b), c) ed m-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ter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) d.lgs. n. 163/06 i fatti, stati e qualità di seguito riportati corrispondono a verità:</w:t>
      </w:r>
    </w:p>
    <w:p w:rsidR="002D3AF4" w:rsidRPr="00056E1E" w:rsidRDefault="002D3AF4" w:rsidP="002D3AF4">
      <w:pPr>
        <w:pStyle w:val="Paragrafoelenco"/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284"/>
        <w:rPr>
          <w:rFonts w:ascii="Baskerville Old Face" w:hAnsi="Baskerville Old Face" w:cs="Verdana,Bold"/>
          <w:bCs/>
          <w:sz w:val="24"/>
          <w:szCs w:val="24"/>
        </w:rPr>
      </w:pPr>
    </w:p>
    <w:p w:rsidR="002D3AF4" w:rsidRPr="00056E1E" w:rsidRDefault="002D3AF4" w:rsidP="002D3AF4">
      <w:pPr>
        <w:pStyle w:val="Paragrafoelenco"/>
        <w:numPr>
          <w:ilvl w:val="1"/>
          <w:numId w:val="9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360" w:lineRule="auto"/>
        <w:ind w:right="-1" w:hanging="1866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 xml:space="preserve">in relazione alla propria persona </w:t>
      </w:r>
    </w:p>
    <w:p w:rsidR="002D3AF4" w:rsidRPr="00056E1E" w:rsidRDefault="002D3AF4" w:rsidP="002D3AF4">
      <w:pPr>
        <w:shd w:val="clear" w:color="auto" w:fill="FFFFFF" w:themeFill="background1"/>
        <w:spacing w:after="0" w:line="360" w:lineRule="auto"/>
        <w:jc w:val="both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    e</w:t>
      </w:r>
    </w:p>
    <w:p w:rsidR="00516EE1" w:rsidRPr="00056E1E" w:rsidRDefault="002D3AF4" w:rsidP="00516EE1">
      <w:pPr>
        <w:pStyle w:val="Paragrafoelenco"/>
        <w:numPr>
          <w:ilvl w:val="1"/>
          <w:numId w:val="9"/>
        </w:numPr>
        <w:shd w:val="clear" w:color="auto" w:fill="FFFFFF" w:themeFill="background1"/>
        <w:tabs>
          <w:tab w:val="clear" w:pos="1866"/>
          <w:tab w:val="num" w:pos="284"/>
        </w:tabs>
        <w:spacing w:after="0" w:line="360" w:lineRule="auto"/>
        <w:ind w:hanging="1866"/>
        <w:jc w:val="both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in relazione alla posizione dei seguenti soggetti per quanto a propria conoscenza</w:t>
      </w:r>
    </w:p>
    <w:p w:rsidR="00516EE1" w:rsidRPr="00056E1E" w:rsidRDefault="00516EE1" w:rsidP="005C4143">
      <w:pPr>
        <w:pStyle w:val="Paragrafoelenco"/>
        <w:shd w:val="clear" w:color="auto" w:fill="FFFFFF" w:themeFill="background1"/>
        <w:spacing w:after="0" w:line="360" w:lineRule="auto"/>
        <w:ind w:left="1866"/>
        <w:jc w:val="both"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1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516EE1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Amministratori muniti di rappresentanza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compresi Presidente, Vice Presidente del </w:t>
            </w:r>
            <w:proofErr w:type="spellStart"/>
            <w:r w:rsidRPr="00056E1E">
              <w:rPr>
                <w:rFonts w:ascii="Baskerville Old Face" w:hAnsi="Baskerville Old Face"/>
                <w:sz w:val="24"/>
                <w:szCs w:val="24"/>
              </w:rPr>
              <w:t>C.d.a.</w:t>
            </w:r>
            <w:proofErr w:type="spellEnd"/>
            <w:r w:rsidRPr="00056E1E">
              <w:rPr>
                <w:rFonts w:ascii="Baskerville Old Face" w:hAnsi="Baskerville Old Face"/>
                <w:sz w:val="24"/>
                <w:szCs w:val="24"/>
              </w:rPr>
              <w:t>, amministratori con rappresentanza in funzione vicaria</w:t>
            </w:r>
          </w:p>
        </w:tc>
      </w:tr>
      <w:tr w:rsidR="00516EE1" w:rsidRPr="00056E1E" w:rsidTr="00CC7C41"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516EE1" w:rsidRDefault="00516EE1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sz w:val="24"/>
          <w:szCs w:val="24"/>
        </w:rPr>
      </w:pPr>
    </w:p>
    <w:p w:rsidR="00B77BA8" w:rsidRPr="00056E1E" w:rsidRDefault="00B77BA8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sz w:val="24"/>
          <w:szCs w:val="24"/>
        </w:rPr>
      </w:pPr>
    </w:p>
    <w:tbl>
      <w:tblPr>
        <w:tblStyle w:val="Grigliatabella1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516EE1" w:rsidRPr="00056E1E" w:rsidTr="00306C71">
        <w:trPr>
          <w:trHeight w:val="787"/>
        </w:trPr>
        <w:tc>
          <w:tcPr>
            <w:tcW w:w="9639" w:type="dxa"/>
            <w:gridSpan w:val="4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direttori tecnici  </w:t>
            </w:r>
          </w:p>
          <w:p w:rsidR="00516EE1" w:rsidRPr="00056E1E" w:rsidRDefault="00306C7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per qualsiasi</w:t>
            </w:r>
            <w:r w:rsidR="00516EE1" w:rsidRPr="00056E1E">
              <w:rPr>
                <w:rFonts w:ascii="Baskerville Old Face" w:hAnsi="Baskerville Old Face"/>
                <w:sz w:val="24"/>
                <w:szCs w:val="24"/>
              </w:rPr>
              <w:t xml:space="preserve"> tipo di società</w:t>
            </w:r>
          </w:p>
        </w:tc>
      </w:tr>
      <w:tr w:rsidR="00516EE1" w:rsidRPr="00056E1E" w:rsidTr="00CC7C41"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516EE1" w:rsidRPr="00056E1E" w:rsidTr="00CC7C41"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516EE1" w:rsidRPr="00056E1E" w:rsidRDefault="00516EE1" w:rsidP="00516EE1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B77BA8" w:rsidRPr="00056E1E" w:rsidRDefault="00B77BA8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Baskerville Old Face" w:hAnsi="Baskerville Old Face" w:cs="Verdana,Bold"/>
          <w:bCs/>
          <w:sz w:val="24"/>
          <w:szCs w:val="24"/>
        </w:rPr>
      </w:pPr>
    </w:p>
    <w:p w:rsidR="003950A1" w:rsidRDefault="003950A1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Baskerville Old Face" w:hAnsi="Baskerville Old Face" w:cs="Verdana,Bold"/>
          <w:bCs/>
          <w:sz w:val="24"/>
          <w:szCs w:val="24"/>
        </w:rPr>
      </w:pPr>
    </w:p>
    <w:p w:rsidR="0079723B" w:rsidRPr="00056E1E" w:rsidRDefault="0079723B" w:rsidP="003950A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00" w:lineRule="exact"/>
        <w:rPr>
          <w:rFonts w:ascii="Baskerville Old Face" w:hAnsi="Baskerville Old Face" w:cs="Verdana,Bold"/>
          <w:bCs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Soci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di società in nome collettivo, accomandatari, socio unico e di maggioranza in caso di società con meno di 4 soci se altro tipo di società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9A23FA" w:rsidRPr="00056E1E" w:rsidRDefault="009A23FA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b/>
          <w:sz w:val="24"/>
          <w:szCs w:val="24"/>
        </w:rPr>
      </w:pPr>
    </w:p>
    <w:p w:rsidR="003950A1" w:rsidRPr="00056E1E" w:rsidRDefault="003950A1" w:rsidP="003950A1">
      <w:pPr>
        <w:shd w:val="clear" w:color="auto" w:fill="FFFFFF" w:themeFill="background1"/>
        <w:spacing w:after="0" w:line="200" w:lineRule="exact"/>
        <w:jc w:val="both"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lastRenderedPageBreak/>
              <w:t>Procuratori generali e speciali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862ED2" w:rsidRDefault="00862ED2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>Institori</w:t>
            </w: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B77BA8" w:rsidRDefault="00B77BA8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9A23FA">
      <w:pPr>
        <w:shd w:val="clear" w:color="auto" w:fill="FFFFFF" w:themeFill="background1"/>
        <w:spacing w:after="0" w:line="200" w:lineRule="exact"/>
        <w:rPr>
          <w:rFonts w:ascii="Baskerville Old Face" w:hAnsi="Baskerville Old Face"/>
          <w:sz w:val="24"/>
          <w:szCs w:val="24"/>
        </w:rPr>
      </w:pPr>
    </w:p>
    <w:tbl>
      <w:tblPr>
        <w:tblStyle w:val="Grigliatabella2"/>
        <w:tblW w:w="9639" w:type="dxa"/>
        <w:tblInd w:w="108" w:type="dxa"/>
        <w:tblLook w:val="04A0" w:firstRow="1" w:lastRow="0" w:firstColumn="1" w:lastColumn="0" w:noHBand="0" w:noVBand="1"/>
      </w:tblPr>
      <w:tblGrid>
        <w:gridCol w:w="2444"/>
        <w:gridCol w:w="2444"/>
        <w:gridCol w:w="2445"/>
        <w:gridCol w:w="2306"/>
      </w:tblGrid>
      <w:tr w:rsidR="009A23FA" w:rsidRPr="00056E1E" w:rsidTr="00CC7C41">
        <w:trPr>
          <w:trHeight w:val="397"/>
        </w:trPr>
        <w:tc>
          <w:tcPr>
            <w:tcW w:w="9639" w:type="dxa"/>
            <w:gridSpan w:val="4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b/>
                <w:smallCaps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mallCaps/>
                <w:sz w:val="24"/>
                <w:szCs w:val="24"/>
              </w:rPr>
              <w:t xml:space="preserve">Soggetti cessati da cariche societarie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(nell’anno antecedente la data di pubblicazione dell’avviso)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TITOLARE e DIRETTORI TECNICI se impresa individuale;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SOCI e DIRETTORI TECNICI se società in nome collettivo;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SOCI ACCOMANDATARI e DIRETTORI TECNICI se società in accomandita semplice;</w:t>
            </w:r>
          </w:p>
          <w:p w:rsidR="009A23FA" w:rsidRPr="00056E1E" w:rsidRDefault="009A23FA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-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ab/>
              <w:t>AMMINISTRATORI muniti di rappresentanza e DI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 xml:space="preserve">RETTORI TECNICI e SOCIO UNICO, 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SOCIO DI MAGGIORANZA 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>(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>in caso di società con meno di quattro soci</w:t>
            </w:r>
            <w:r w:rsidR="00306C71" w:rsidRPr="00056E1E">
              <w:rPr>
                <w:rFonts w:ascii="Baskerville Old Face" w:hAnsi="Baskerville Old Face"/>
                <w:sz w:val="24"/>
                <w:szCs w:val="24"/>
              </w:rPr>
              <w:t>)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se altro tipo di società</w:t>
            </w:r>
          </w:p>
          <w:p w:rsidR="00F5632D" w:rsidRPr="00056E1E" w:rsidRDefault="00F5632D" w:rsidP="009A23FA">
            <w:pPr>
              <w:shd w:val="clear" w:color="auto" w:fill="FFFFFF" w:themeFill="background1"/>
              <w:tabs>
                <w:tab w:val="left" w:pos="176"/>
              </w:tabs>
              <w:spacing w:line="22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Nome e cognome</w:t>
            </w:r>
          </w:p>
        </w:tc>
        <w:tc>
          <w:tcPr>
            <w:tcW w:w="2444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Data e luogo nascita</w:t>
            </w:r>
          </w:p>
        </w:tc>
        <w:tc>
          <w:tcPr>
            <w:tcW w:w="2445" w:type="dxa"/>
            <w:vAlign w:val="center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center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Codice fiscale</w:t>
            </w: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Residenza </w:t>
            </w:r>
          </w:p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(indirizzo completo)</w:t>
            </w: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  <w:tr w:rsidR="009A23FA" w:rsidRPr="00056E1E" w:rsidTr="00CC7C41"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4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445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  <w:tc>
          <w:tcPr>
            <w:tcW w:w="2306" w:type="dxa"/>
          </w:tcPr>
          <w:p w:rsidR="009A23FA" w:rsidRPr="00056E1E" w:rsidRDefault="009A23FA" w:rsidP="009A23FA">
            <w:pPr>
              <w:shd w:val="clear" w:color="auto" w:fill="FFFFFF" w:themeFill="background1"/>
              <w:spacing w:line="280" w:lineRule="exact"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D50BB6" w:rsidRDefault="00D50BB6" w:rsidP="00734CED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79723B" w:rsidRPr="00056E1E" w:rsidRDefault="0079723B" w:rsidP="00734CED">
      <w:pPr>
        <w:tabs>
          <w:tab w:val="left" w:pos="284"/>
          <w:tab w:val="left" w:pos="426"/>
        </w:tabs>
        <w:autoSpaceDE w:val="0"/>
        <w:autoSpaceDN w:val="0"/>
        <w:adjustRightInd w:val="0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1) in relazione all’art. 38, comma 1 </w:t>
      </w:r>
      <w:r w:rsidRPr="00056E1E">
        <w:rPr>
          <w:rFonts w:ascii="Baskerville Old Face" w:hAnsi="Baskerville Old Face"/>
          <w:b/>
          <w:sz w:val="24"/>
          <w:szCs w:val="24"/>
        </w:rPr>
        <w:t>lett. b)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163/2006:</w:t>
      </w: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734CED" w:rsidRPr="00056E1E" w:rsidRDefault="00734CED" w:rsidP="00734CE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</w:p>
    <w:p w:rsidR="004E6A1D" w:rsidRPr="00056E1E" w:rsidRDefault="00734CE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 xml:space="preserve">NEI PROPRI CONFRONTI e </w:t>
      </w:r>
      <w:r w:rsidR="004E6A1D"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 , SOCI, PROCURATORI GENERALI E SPECIALI, INSTITORI</w:t>
      </w:r>
    </w:p>
    <w:p w:rsidR="00734CED" w:rsidRDefault="00734CED" w:rsidP="00734CE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79723B" w:rsidRPr="00056E1E" w:rsidRDefault="0079723B" w:rsidP="00734CE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sz w:val="24"/>
          <w:szCs w:val="24"/>
        </w:rPr>
      </w:pPr>
    </w:p>
    <w:tbl>
      <w:tblPr>
        <w:tblStyle w:val="Grigliatabella3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734CED" w:rsidRPr="00056E1E" w:rsidTr="00CC7C41">
        <w:tc>
          <w:tcPr>
            <w:tcW w:w="817" w:type="dxa"/>
          </w:tcPr>
          <w:p w:rsidR="00734CED" w:rsidRPr="00056E1E" w:rsidRDefault="0079723B" w:rsidP="00734CE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39" o:spid="_x0000_s1026" style="position:absolute;left:0;text-align:left;margin-left:.85pt;margin-top:11.15pt;width:26.3pt;height:25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" fillcolor="#f2f2f2" strokecolor="windowText" strokeweight="2pt"/>
              </w:pict>
            </w:r>
          </w:p>
        </w:tc>
        <w:tc>
          <w:tcPr>
            <w:tcW w:w="8961" w:type="dxa"/>
          </w:tcPr>
          <w:p w:rsidR="00734CED" w:rsidRPr="00056E1E" w:rsidRDefault="00734CED" w:rsidP="00734CE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non è pendente alcun procedimento per l’applicazione di una delle misure di prevenzione di cui all’art. 3 della legge 27 dicembre 1956, n. 1423 o di una delle cause ostative previste dall’articolo 10 della legge 31 maggio 1965, n. 575;</w:t>
            </w:r>
          </w:p>
          <w:p w:rsidR="00734CED" w:rsidRPr="00056E1E" w:rsidRDefault="00734CED" w:rsidP="00734CE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2) in relazione all’art. 38, comma 1 </w:t>
      </w:r>
      <w:r w:rsidRPr="00056E1E">
        <w:rPr>
          <w:rFonts w:ascii="Baskerville Old Face" w:hAnsi="Baskerville Old Face"/>
          <w:b/>
          <w:sz w:val="24"/>
          <w:szCs w:val="24"/>
        </w:rPr>
        <w:t>lett. c)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163/2006: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DEL SOTTOSCRITTO</w:t>
      </w:r>
    </w:p>
    <w:p w:rsidR="0008555D" w:rsidRPr="00056E1E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 di interesse)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2" o:spid="_x0000_s1051" style="position:absolute;left:0;text-align:left;margin-left:1.5pt;margin-top:14.9pt;width:26.3pt;height:25.6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DNhAIAAB8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non 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p w:rsidR="005773A1" w:rsidRPr="00056E1E" w:rsidRDefault="005773A1" w:rsidP="00862ED2">
      <w:pPr>
        <w:shd w:val="clear" w:color="auto" w:fill="FFFFFF" w:themeFill="background1"/>
        <w:spacing w:after="0" w:line="260" w:lineRule="exact"/>
        <w:contextualSpacing/>
        <w:rPr>
          <w:rFonts w:ascii="Baskerville Old Face" w:hAnsi="Baskerville Old Face"/>
          <w:b/>
          <w:sz w:val="24"/>
          <w:szCs w:val="24"/>
        </w:rPr>
      </w:pP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3" o:spid="_x0000_s1050" style="position:absolute;left:0;text-align:left;margin-left:1.45pt;margin-top:10.1pt;width:26.3pt;height:25.6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1) ________________________________________________________________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2) ________________________________________________________________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3) ________________________________________________________________</w:t>
            </w:r>
          </w:p>
          <w:p w:rsidR="00437CF7" w:rsidRPr="00056E1E" w:rsidRDefault="00437CF7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spacing w:after="0" w:line="240" w:lineRule="auto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 , SOCI, PROCURATORI GENERALI E SPECIALI, INSTITORI</w:t>
      </w:r>
    </w:p>
    <w:p w:rsidR="0008555D" w:rsidRPr="00056E1E" w:rsidRDefault="0008555D" w:rsidP="004E6A1D">
      <w:pPr>
        <w:shd w:val="clear" w:color="auto" w:fill="FFFFFF" w:themeFill="background1"/>
        <w:spacing w:after="0" w:line="240" w:lineRule="auto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 di interesse)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0" o:spid="_x0000_s1049" style="position:absolute;left:0;text-align:left;margin-left:1.5pt;margin-top:14.9pt;width:26.3pt;height:25.6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non 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sentenze di condanna passate in giudicato, e/o irrogate pene patteggiate ai sensi dell’art. 444 c.p.p. e/o decreti penali di condanna divenuti irrevocabili per reati gravi in danno dello Stato o della Comunità che incidono sulla moralità professionale (è comunque causa di esclusione la condanna, con sentenza passata in giudicato, per uno o più reati di partecipazione a un’organizzazione criminale, corruzione, frode, riciclaggio, quali definiti dagli atti comunitari citati all’art. 45, paragrafo 1, direttiva Ce 2004/18);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 w:cs="Times New Roman"/>
          <w:b/>
          <w:sz w:val="24"/>
          <w:szCs w:val="24"/>
        </w:rPr>
        <w:t xml:space="preserve"> </w:t>
      </w: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1" o:spid="_x0000_s1048" style="position:absolute;left:0;text-align:left;margin-left:1.5pt;margin-top:14.9pt;width:26.3pt;height:25.6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>sono</w:t>
            </w: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state pronunciate le seguenti sentenze di condanna passate in giudicato, senza o con il beneficio della non menzione, ovvero i seguenti decreti penali di condanna divenuti irrevocabili e/o di sentenze di applicazione della pena su richiesta ai sensi dell’art. 444 del codice di procedura penale (indicare il reato, la sanzione comminata, la data e l’Autorità giudiziaria che ha emesso il provvedimento):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1)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sentenze/decreti di condanna: 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2)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sentenze/decreti di condanna: 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>3) nome e cognome soggetto: __________________________________________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  sentenze/decreti di condanna: ________________________________________</w:t>
            </w:r>
          </w:p>
        </w:tc>
      </w:tr>
    </w:tbl>
    <w:p w:rsid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2F48E4" w:rsidRDefault="002F48E4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2F48E4" w:rsidRPr="00056E1E" w:rsidRDefault="002F48E4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9854"/>
      </w:tblGrid>
      <w:tr w:rsidR="0008555D" w:rsidRPr="00056E1E" w:rsidTr="00CC7C41">
        <w:tc>
          <w:tcPr>
            <w:tcW w:w="9854" w:type="dxa"/>
          </w:tcPr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lastRenderedPageBreak/>
              <w:t xml:space="preserve">In ogni caso il dichiarante deve indicare tutte (*) le sentenze emesse anche se non compaiono sul certificato del casellario giudiziale rilasciato su richiesta dell’interessato. Più precisamente si devono riportare: 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 xml:space="preserve">- le sentenze passate in giudicato                       - le condanne per le quali si sia beneficiato della non menzione     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jc w:val="both"/>
              <w:rPr>
                <w:rFonts w:ascii="Baskerville Old Face" w:hAnsi="Baskerville Old Face" w:cs="Times New Roman"/>
                <w:i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- i decreti penali divenuti irrevocabili                -  le sentenze di applicazione della pena su richiesta ai sensi dell’art. 444 c.p.p.</w:t>
            </w:r>
          </w:p>
          <w:p w:rsidR="0008555D" w:rsidRPr="00056E1E" w:rsidRDefault="0008555D" w:rsidP="0008555D">
            <w:pPr>
              <w:shd w:val="clear" w:color="auto" w:fill="FFFFFF" w:themeFill="background1"/>
              <w:spacing w:line="260" w:lineRule="exact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*</w:t>
            </w:r>
            <w:r w:rsidRPr="00056E1E">
              <w:rPr>
                <w:rFonts w:ascii="Baskerville Old Face" w:hAnsi="Baskerville Old Face"/>
                <w:b/>
                <w:sz w:val="24"/>
                <w:szCs w:val="24"/>
              </w:rPr>
              <w:t xml:space="preserve">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N.B.: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Il concorrente non è tenuto ad indicare le condanne quando il reato è stato depenalizzato ovvero per le quali è intervenuta la riabilitazione ovvero quando il reato è stato dichiarato estinto dopo la condanna ovvero in caso di revoca della condanna medesima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(cfr. art. 38, comma 2 d.lgs. n. 163/2006, come sostituito dal D.L. n. 70/2011). </w:t>
            </w:r>
          </w:p>
        </w:tc>
      </w:tr>
    </w:tbl>
    <w:p w:rsidR="0008555D" w:rsidRDefault="0008555D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79723B" w:rsidRPr="00056E1E" w:rsidRDefault="0079723B" w:rsidP="0008555D">
      <w:pPr>
        <w:shd w:val="clear" w:color="auto" w:fill="FFFFFF" w:themeFill="background1"/>
        <w:spacing w:after="0" w:line="26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8"/>
      </w:tblGrid>
      <w:tr w:rsidR="0008555D" w:rsidRPr="00056E1E" w:rsidTr="00CC7C41">
        <w:tc>
          <w:tcPr>
            <w:tcW w:w="817" w:type="dxa"/>
            <w:shd w:val="clear" w:color="auto" w:fill="auto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2" o:spid="_x0000_s1047" style="position:absolute;left:0;text-align:left;margin-left:1.5pt;margin-top:14.9pt;width:26.3pt;height:25.6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nMPhgIAACE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" fillcolor="#f2f2f2" strokecolor="windowText" strokeweight="2pt"/>
              </w:pict>
            </w:r>
          </w:p>
        </w:tc>
        <w:tc>
          <w:tcPr>
            <w:tcW w:w="8968" w:type="dxa"/>
            <w:shd w:val="clear" w:color="auto" w:fill="auto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nel caso di </w:t>
            </w: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sentenze a carico dei soggetti cessati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, in conseguenza di attività svolte per l’impresa, durante il periodo in cui gli stessi rivestivano cariche societarie, sono stati adottati i seguenti atti e misure di completa ed effettiva dissociazione dalla condotta penalmente sanzionata:</w:t>
            </w:r>
          </w:p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__________________________________________________________________ </w:t>
            </w:r>
          </w:p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/>
                <w:sz w:val="24"/>
                <w:szCs w:val="24"/>
              </w:rPr>
              <w:t xml:space="preserve">  ____________________________________________________________</w:t>
            </w:r>
          </w:p>
          <w:p w:rsidR="00941684" w:rsidRPr="00056E1E" w:rsidRDefault="00941684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79723B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  <w:bookmarkStart w:id="1" w:name="_GoBack"/>
      <w:bookmarkEnd w:id="1"/>
    </w:p>
    <w:p w:rsidR="0079723B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79723B" w:rsidRPr="00056E1E" w:rsidRDefault="0079723B" w:rsidP="005A3B9F">
      <w:pPr>
        <w:spacing w:after="0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 xml:space="preserve">3) in relazione all’art. 38, comma 1 lett. </w:t>
      </w:r>
      <w:r w:rsidRPr="00056E1E">
        <w:rPr>
          <w:rFonts w:ascii="Baskerville Old Face" w:hAnsi="Baskerville Old Face"/>
          <w:b/>
          <w:sz w:val="24"/>
          <w:szCs w:val="24"/>
        </w:rPr>
        <w:t>m-ter)</w:t>
      </w:r>
      <w:r w:rsidRPr="00056E1E">
        <w:rPr>
          <w:rFonts w:ascii="Baskerville Old Face" w:hAnsi="Baskerville Old Face"/>
          <w:sz w:val="24"/>
          <w:szCs w:val="24"/>
        </w:rPr>
        <w:t xml:space="preserve"> del d.lgs. n. 163/06: 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(escluso i soggetti cessati)</w:t>
      </w:r>
    </w:p>
    <w:p w:rsidR="0008555D" w:rsidRPr="00056E1E" w:rsidRDefault="0008555D" w:rsidP="0008555D">
      <w:pPr>
        <w:pBdr>
          <w:top w:val="dashSmallGap" w:sz="12" w:space="1" w:color="auto"/>
          <w:left w:val="dashSmallGap" w:sz="12" w:space="5" w:color="auto"/>
          <w:bottom w:val="dashSmallGap" w:sz="12" w:space="1" w:color="auto"/>
          <w:right w:val="dashSmallGap" w:sz="12" w:space="4" w:color="auto"/>
        </w:pBdr>
        <w:shd w:val="clear" w:color="auto" w:fill="D9D9D9" w:themeFill="background1" w:themeFillShade="D9"/>
        <w:contextualSpacing/>
        <w:jc w:val="center"/>
        <w:rPr>
          <w:rFonts w:ascii="Baskerville Old Face" w:hAnsi="Baskerville Old Face"/>
          <w:sz w:val="24"/>
          <w:szCs w:val="24"/>
        </w:rPr>
      </w:pPr>
    </w:p>
    <w:p w:rsidR="0008555D" w:rsidRPr="00056E1E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08555D" w:rsidRPr="00056E1E" w:rsidRDefault="0008555D" w:rsidP="0008555D">
      <w:pPr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DEL SOTTOSCRITTO</w:t>
      </w:r>
    </w:p>
    <w:p w:rsidR="0008555D" w:rsidRPr="00056E1E" w:rsidRDefault="0008555D" w:rsidP="0008555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C502AF" w:rsidRPr="00056E1E" w:rsidRDefault="00C502AF" w:rsidP="00C502AF">
      <w:pPr>
        <w:shd w:val="clear" w:color="auto" w:fill="FFFFFF" w:themeFill="background1"/>
        <w:spacing w:after="0" w:line="120" w:lineRule="auto"/>
        <w:contextualSpacing/>
        <w:rPr>
          <w:rFonts w:ascii="Baskerville Old Face" w:hAnsi="Baskerville Old Face"/>
          <w:sz w:val="24"/>
          <w:szCs w:val="24"/>
        </w:rPr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3" o:spid="_x0000_s1046" style="position:absolute;left:0;text-align:left;margin-left:2.1pt;margin-top:3pt;width:26.3pt;height:25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stato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4" o:spid="_x0000_s1045" style="position:absolute;left:0;text-align:left;margin-left:2.1pt;margin-top:12.4pt;width:26.3pt;height:25.6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jAkhgIAACE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è stato vittima di reati previsti e puniti dagli artt. 317 (concussione) e 629 (estorsione) del codice penale aggravati ai sensi dell’art. 7 del d.l. n. 152/1991 e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 la dizione che interessa</w:t>
            </w:r>
          </w:p>
          <w:p w:rsidR="0008555D" w:rsidRPr="00056E1E" w:rsidRDefault="0079723B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5" o:spid="_x0000_s1044" style="position:absolute;left:0;text-align:left;margin-left:11.65pt;margin-top:7.4pt;width:17.85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" fillcolor="#f2f2f2" strokecolor="windowText" strokeweight="2pt"/>
              </w:pic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ha denunciato i fatti all’autorità giudiziaria;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08555D" w:rsidRPr="00056E1E" w:rsidRDefault="0079723B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6" o:spid="_x0000_s1043" style="position:absolute;left:0;text-align:left;margin-left:11.65pt;margin-top:-.2pt;width:17.85pt;height:18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" fillcolor="#f2f2f2" strokecolor="windowText" strokeweight="2pt"/>
              </w:pict>
            </w:r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non ha denunciato i fatti all’autorità giudiziaria in quanto ricorrevano i casi </w:t>
            </w:r>
          </w:p>
          <w:p w:rsidR="0008555D" w:rsidRPr="00056E1E" w:rsidRDefault="0008555D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previsti dall’art. 4, comma 1 della legge n. 689/1981</w:t>
            </w:r>
          </w:p>
          <w:p w:rsidR="00C752FA" w:rsidRPr="00056E1E" w:rsidRDefault="00C752FA" w:rsidP="005D73FF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180" w:lineRule="exact"/>
        <w:contextualSpacing/>
        <w:jc w:val="both"/>
        <w:rPr>
          <w:rFonts w:ascii="Baskerville Old Face" w:hAnsi="Baskerville Old Face" w:cs="Times New Roman"/>
          <w:sz w:val="24"/>
          <w:szCs w:val="24"/>
        </w:rPr>
      </w:pP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NEI CONFRONTI DEI SOGGETTI SOPRA ELENCATI</w:t>
      </w:r>
    </w:p>
    <w:p w:rsidR="004E6A1D" w:rsidRPr="00056E1E" w:rsidRDefault="004E6A1D" w:rsidP="004E6A1D">
      <w:pPr>
        <w:pStyle w:val="Paragrafoelenco"/>
        <w:pBdr>
          <w:top w:val="dashSmallGap" w:sz="12" w:space="1" w:color="auto"/>
          <w:left w:val="dashSmallGap" w:sz="12" w:space="4" w:color="auto"/>
          <w:bottom w:val="dashSmallGap" w:sz="12" w:space="1" w:color="auto"/>
          <w:right w:val="dashSmallGap" w:sz="12" w:space="4" w:color="auto"/>
        </w:pBdr>
        <w:shd w:val="clear" w:color="auto" w:fill="FFFFFF" w:themeFill="background1"/>
        <w:ind w:left="0"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sz w:val="24"/>
          <w:szCs w:val="24"/>
        </w:rPr>
        <w:t>AMMINISTRATORI MUNITI DI RAPPRESENTANZA, DIRETTORI TECNICI , SOCI, PROCURATORI GENERALI E SPECIALI, INSTITORI</w:t>
      </w:r>
    </w:p>
    <w:p w:rsidR="0008555D" w:rsidRPr="00056E1E" w:rsidRDefault="004E6A1D" w:rsidP="004E6A1D">
      <w:pPr>
        <w:shd w:val="clear" w:color="auto" w:fill="FFFFFF" w:themeFill="background1"/>
        <w:spacing w:after="0"/>
        <w:contextualSpacing/>
        <w:jc w:val="center"/>
        <w:rPr>
          <w:rFonts w:ascii="Baskerville Old Face" w:hAnsi="Baskerville Old Face"/>
          <w:b/>
          <w:i/>
          <w:sz w:val="24"/>
          <w:szCs w:val="24"/>
        </w:rPr>
      </w:pPr>
      <w:r w:rsidRPr="00056E1E">
        <w:rPr>
          <w:rFonts w:ascii="Baskerville Old Face" w:hAnsi="Baskerville Old Face"/>
          <w:b/>
          <w:i/>
          <w:sz w:val="24"/>
          <w:szCs w:val="24"/>
        </w:rPr>
        <w:t xml:space="preserve"> </w:t>
      </w:r>
      <w:r w:rsidR="0008555D" w:rsidRPr="00056E1E">
        <w:rPr>
          <w:rFonts w:ascii="Baskerville Old Face" w:hAnsi="Baskerville Old Face"/>
          <w:b/>
          <w:i/>
          <w:sz w:val="24"/>
          <w:szCs w:val="24"/>
        </w:rPr>
        <w:t>(barrare la casella)</w:t>
      </w:r>
    </w:p>
    <w:p w:rsidR="00675A9E" w:rsidRPr="00056E1E" w:rsidRDefault="00675A9E" w:rsidP="00675A9E">
      <w:pPr>
        <w:shd w:val="clear" w:color="auto" w:fill="FFFFFF" w:themeFill="background1"/>
        <w:spacing w:after="0" w:line="120" w:lineRule="auto"/>
        <w:contextualSpacing/>
        <w:jc w:val="center"/>
        <w:rPr>
          <w:rFonts w:ascii="Baskerville Old Face" w:hAnsi="Baskerville Old Face"/>
          <w:sz w:val="24"/>
          <w:szCs w:val="24"/>
        </w:rPr>
      </w:pP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lastRenderedPageBreak/>
              <w:pict>
                <v:rect id="Rettangolo 47" o:spid="_x0000_s1042" style="position:absolute;left:0;text-align:left;margin-left:2.1pt;margin-top:2.35pt;width:26.3pt;height:25.6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" fillcolor="#f2f2f2" strokecolor="windowText" strokeweight="2pt"/>
              </w:pict>
            </w:r>
          </w:p>
        </w:tc>
        <w:tc>
          <w:tcPr>
            <w:tcW w:w="8961" w:type="dxa"/>
          </w:tcPr>
          <w:p w:rsidR="0008555D" w:rsidRPr="00056E1E" w:rsidRDefault="0008555D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b/>
                <w:sz w:val="24"/>
                <w:szCs w:val="24"/>
              </w:rPr>
              <w:t>non sussistono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le circostanze di cui all’art. 38, comma 1, lettera m-</w:t>
            </w:r>
            <w:r w:rsidRPr="00056E1E">
              <w:rPr>
                <w:rFonts w:ascii="Baskerville Old Face" w:hAnsi="Baskerville Old Face" w:cs="Times New Roman"/>
                <w:i/>
                <w:sz w:val="24"/>
                <w:szCs w:val="24"/>
              </w:rPr>
              <w:t>ter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) del d.lgs. 163/2006 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  <w:u w:val="single"/>
              </w:rPr>
              <w:t>non essendo</w:t>
            </w: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 xml:space="preserve"> stati vittima di reati previsti e puniti dagli artt. 317 (concussione) e 629 (estorsione) del codice penale aggravati ai sensi dell’art. 7 del d.l. n. 152/1991;</w:t>
            </w:r>
          </w:p>
        </w:tc>
      </w:tr>
    </w:tbl>
    <w:p w:rsidR="0008555D" w:rsidRPr="00056E1E" w:rsidRDefault="0008555D" w:rsidP="0008555D">
      <w:pPr>
        <w:shd w:val="clear" w:color="auto" w:fill="FFFFFF" w:themeFill="background1"/>
        <w:spacing w:after="0" w:line="260" w:lineRule="exact"/>
        <w:contextualSpacing/>
        <w:jc w:val="center"/>
        <w:rPr>
          <w:rFonts w:ascii="Baskerville Old Face" w:hAnsi="Baskerville Old Face"/>
          <w:b/>
          <w:sz w:val="24"/>
          <w:szCs w:val="24"/>
        </w:rPr>
      </w:pPr>
      <w:r w:rsidRPr="00056E1E">
        <w:rPr>
          <w:rFonts w:ascii="Baskerville Old Face" w:hAnsi="Baskerville Old Face"/>
          <w:b/>
          <w:sz w:val="24"/>
          <w:szCs w:val="24"/>
        </w:rPr>
        <w:t>OPPURE</w:t>
      </w:r>
    </w:p>
    <w:tbl>
      <w:tblPr>
        <w:tblStyle w:val="Grigliatabell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9037"/>
      </w:tblGrid>
      <w:tr w:rsidR="0008555D" w:rsidRPr="00056E1E" w:rsidTr="00CC7C41">
        <w:tc>
          <w:tcPr>
            <w:tcW w:w="817" w:type="dxa"/>
          </w:tcPr>
          <w:p w:rsidR="0008555D" w:rsidRPr="00056E1E" w:rsidRDefault="0079723B" w:rsidP="0008555D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8" o:spid="_x0000_s1041" style="position:absolute;left:0;text-align:left;margin-left:2.1pt;margin-top:14.9pt;width:26.3pt;height:25.6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" fillcolor="#f2f2f2" strokecolor="windowText" strokeweight="2pt"/>
              </w:pict>
            </w:r>
          </w:p>
        </w:tc>
        <w:tc>
          <w:tcPr>
            <w:tcW w:w="9037" w:type="dxa"/>
          </w:tcPr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hAnsi="Baskerville Old Face" w:cs="Times New Roman"/>
                <w:sz w:val="24"/>
                <w:szCs w:val="24"/>
              </w:rPr>
            </w:pPr>
            <w:r w:rsidRPr="00056E1E">
              <w:rPr>
                <w:rFonts w:ascii="Baskerville Old Face" w:hAnsi="Baskerville Old Face" w:cs="Times New Roman"/>
                <w:sz w:val="24"/>
                <w:szCs w:val="24"/>
              </w:rPr>
              <w:t>sono stati vittima di reati previsti e puniti dagli artt. 317 (concussione) e 629 (estorsione) del codice penale aggravati ai sensi dell’art. 7 del d.l. n. 152/1991 e</w:t>
            </w: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lang w:eastAsia="it-IT"/>
              </w:rPr>
            </w:pPr>
          </w:p>
          <w:p w:rsidR="0008555D" w:rsidRPr="00056E1E" w:rsidRDefault="0008555D" w:rsidP="0008555D">
            <w:pPr>
              <w:shd w:val="clear" w:color="auto" w:fill="FFFFFF" w:themeFill="background1"/>
              <w:ind w:left="175"/>
              <w:contextualSpacing/>
              <w:jc w:val="both"/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i/>
                <w:sz w:val="24"/>
                <w:szCs w:val="24"/>
                <w:u w:val="single"/>
                <w:lang w:eastAsia="it-IT"/>
              </w:rPr>
              <w:t>barrare la dizione che interessa</w:t>
            </w:r>
          </w:p>
          <w:p w:rsidR="0008555D" w:rsidRPr="00056E1E" w:rsidRDefault="0079723B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49" o:spid="_x0000_s1040" style="position:absolute;left:0;text-align:left;margin-left:11.65pt;margin-top:6.35pt;width:18.6pt;height:16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" fillcolor="#f2f2f2" strokecolor="windowText" strokeweight="2pt"/>
              </w:pic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hanno denunciato i fatti all’autorità giudiziaria;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</w:p>
          <w:p w:rsidR="0008555D" w:rsidRPr="00056E1E" w:rsidRDefault="0079723B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>
              <w:rPr>
                <w:rFonts w:ascii="Baskerville Old Face" w:hAnsi="Baskerville Old Face"/>
                <w:noProof/>
                <w:sz w:val="24"/>
                <w:szCs w:val="24"/>
                <w:lang w:eastAsia="it-IT"/>
              </w:rPr>
              <w:pict>
                <v:rect id="Rettangolo 50" o:spid="_x0000_s1039" style="position:absolute;left:0;text-align:left;margin-left:11.65pt;margin-top:2.4pt;width:18.6pt;height:16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" fillcolor="#f2f2f2" strokecolor="windowText" strokeweight="2pt"/>
              </w:pict>
            </w:r>
            <w:r w:rsidR="0008555D"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non hanno denunciato i fatti all’autorità giudiziaria in quanto ricorrevano i casi </w:t>
            </w:r>
          </w:p>
          <w:p w:rsidR="0008555D" w:rsidRPr="00056E1E" w:rsidRDefault="0008555D" w:rsidP="0008555D">
            <w:pPr>
              <w:widowControl w:val="0"/>
              <w:shd w:val="clear" w:color="auto" w:fill="FFFFFF" w:themeFill="background1"/>
              <w:tabs>
                <w:tab w:val="left" w:pos="284"/>
              </w:tabs>
              <w:autoSpaceDE w:val="0"/>
              <w:autoSpaceDN w:val="0"/>
              <w:adjustRightInd w:val="0"/>
              <w:ind w:left="175" w:right="57"/>
              <w:contextualSpacing/>
              <w:jc w:val="both"/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</w:pPr>
            <w:r w:rsidRPr="00056E1E">
              <w:rPr>
                <w:rFonts w:ascii="Baskerville Old Face" w:eastAsia="Times New Roman" w:hAnsi="Baskerville Old Face" w:cs="Times New Roman"/>
                <w:sz w:val="24"/>
                <w:szCs w:val="24"/>
                <w:lang w:eastAsia="it-IT"/>
              </w:rPr>
              <w:t xml:space="preserve">         previsti dall’art. 4, comma 1 della legge n. 689/1981</w:t>
            </w:r>
          </w:p>
          <w:p w:rsidR="00675A9E" w:rsidRPr="00056E1E" w:rsidRDefault="00675A9E" w:rsidP="00675A9E">
            <w:pPr>
              <w:shd w:val="clear" w:color="auto" w:fill="FFFFFF" w:themeFill="background1"/>
              <w:contextualSpacing/>
              <w:jc w:val="both"/>
              <w:rPr>
                <w:rFonts w:ascii="Baskerville Old Face" w:hAnsi="Baskerville Old Face"/>
                <w:sz w:val="24"/>
                <w:szCs w:val="24"/>
              </w:rPr>
            </w:pPr>
          </w:p>
        </w:tc>
      </w:tr>
    </w:tbl>
    <w:p w:rsidR="002D3AF4" w:rsidRPr="00056E1E" w:rsidRDefault="002D3AF4" w:rsidP="00D56ED1">
      <w:p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DC39FD" w:rsidRPr="00056E1E" w:rsidRDefault="002D3AF4" w:rsidP="00DE094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1</w:t>
      </w:r>
      <w:r w:rsidR="004F0E05" w:rsidRPr="00056E1E">
        <w:rPr>
          <w:rFonts w:ascii="Baskerville Old Face" w:hAnsi="Baskerville Old Face" w:cs="Verdana,Bold"/>
          <w:bCs/>
          <w:sz w:val="24"/>
          <w:szCs w:val="24"/>
        </w:rPr>
        <w:t>2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) </w:t>
      </w:r>
      <w:r w:rsidR="00DE0943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666C6E" w:rsidRPr="00056E1E">
        <w:rPr>
          <w:rFonts w:ascii="Baskerville Old Face" w:hAnsi="Baskerville Old Face" w:cs="Verdana,Bold"/>
          <w:bCs/>
          <w:sz w:val="24"/>
          <w:szCs w:val="24"/>
        </w:rPr>
        <w:t xml:space="preserve">che nei confronti dell’impresa ausiliaria non sussiste alcuna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delle </w:t>
      </w:r>
      <w:r w:rsidR="00666C6E" w:rsidRPr="00056E1E">
        <w:rPr>
          <w:rFonts w:ascii="Baskerville Old Face" w:hAnsi="Baskerville Old Face" w:cs="Verdana,Bold"/>
          <w:bCs/>
          <w:sz w:val="24"/>
          <w:szCs w:val="24"/>
        </w:rPr>
        <w:t xml:space="preserve">cause di esclusione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di cui all’art. 38 </w:t>
      </w:r>
      <w:r w:rsidR="004E723D" w:rsidRPr="00056E1E">
        <w:rPr>
          <w:rFonts w:ascii="Baskerville Old Face" w:hAnsi="Baskerville Old Face" w:cs="Verdana,Bold"/>
          <w:bCs/>
          <w:sz w:val="24"/>
          <w:szCs w:val="24"/>
        </w:rPr>
        <w:t xml:space="preserve">  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 xml:space="preserve">comma 1 lettere da a) a m-quater) del </w:t>
      </w:r>
      <w:r w:rsidR="00460710" w:rsidRPr="00056E1E">
        <w:rPr>
          <w:rFonts w:ascii="Baskerville Old Face" w:hAnsi="Baskerville Old Face" w:cs="Verdana,Bold"/>
          <w:bCs/>
          <w:sz w:val="24"/>
          <w:szCs w:val="24"/>
        </w:rPr>
        <w:t>d</w:t>
      </w:r>
      <w:r w:rsidR="00DC39FD" w:rsidRPr="00056E1E">
        <w:rPr>
          <w:rFonts w:ascii="Baskerville Old Face" w:hAnsi="Baskerville Old Face" w:cs="Verdana,Bold"/>
          <w:bCs/>
          <w:sz w:val="24"/>
          <w:szCs w:val="24"/>
        </w:rPr>
        <w:t>.lgs. 163/06 e precisamente:</w:t>
      </w:r>
    </w:p>
    <w:p w:rsidR="00EE28E8" w:rsidRPr="00056E1E" w:rsidRDefault="00EE28E8" w:rsidP="00447E5C">
      <w:pPr>
        <w:pStyle w:val="Paragrafoelenco"/>
        <w:autoSpaceDE w:val="0"/>
        <w:autoSpaceDN w:val="0"/>
        <w:adjustRightInd w:val="0"/>
        <w:spacing w:after="0" w:line="240" w:lineRule="auto"/>
        <w:ind w:left="284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460710" w:rsidRPr="00056E1E" w:rsidRDefault="006249D8" w:rsidP="00447E5C">
      <w:pPr>
        <w:pStyle w:val="Rientrocorpodeltesto2"/>
        <w:numPr>
          <w:ilvl w:val="0"/>
          <w:numId w:val="11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l’impresa 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non si trova in stato di liquidazione coatta, fallimento, amministrazione controllata o concordato preventivo e non ha in corso </w:t>
      </w:r>
      <w:r w:rsidR="00A52EB1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d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ei procedimenti per la dichiarazione di una di tali situazione né procedimenti per l’ammissione al concordato preventivo con contin</w:t>
      </w:r>
      <w:r w:rsidR="00447E5C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uità aziendale ai sensi del 186-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bis del regio decreto 16/03/1942 n. 267;</w:t>
      </w:r>
    </w:p>
    <w:p w:rsidR="00EE28E8" w:rsidRPr="00056E1E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EE28E8" w:rsidRPr="00056E1E" w:rsidRDefault="006249D8" w:rsidP="00447E5C">
      <w:pPr>
        <w:pStyle w:val="Paragrafoelenco"/>
        <w:numPr>
          <w:ilvl w:val="0"/>
          <w:numId w:val="9"/>
        </w:numPr>
        <w:tabs>
          <w:tab w:val="clear" w:pos="1146"/>
          <w:tab w:val="num" w:pos="851"/>
          <w:tab w:val="left" w:pos="9072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l'impresa </w: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ha violato il divieto di intestazione fiduciaria posto dall'art. 17 della legge n. 55/1990;</w:t>
      </w:r>
    </w:p>
    <w:p w:rsidR="00EE28E8" w:rsidRPr="00056E1E" w:rsidRDefault="00EE28E8" w:rsidP="00447E5C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6249D8" w:rsidP="00447E5C">
      <w:pPr>
        <w:pStyle w:val="Paragrafoelenco"/>
        <w:numPr>
          <w:ilvl w:val="0"/>
          <w:numId w:val="9"/>
        </w:numPr>
        <w:tabs>
          <w:tab w:val="clear" w:pos="1146"/>
        </w:tabs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l'impresa </w: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ha commesso gravi infrazioni debitamente accertate alle norme in materia di sicurezza e a ogni altro obbligo derivante dai rapporti di lavoro, risultanti dai dati in possesso dell'Osservatorio;</w:t>
      </w:r>
    </w:p>
    <w:p w:rsidR="00EE28E8" w:rsidRPr="00056E1E" w:rsidRDefault="00EE28E8" w:rsidP="00447E5C">
      <w:pPr>
        <w:pStyle w:val="Paragrafoelenco"/>
        <w:spacing w:after="0" w:line="240" w:lineRule="auto"/>
        <w:ind w:right="-1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460710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è stata commessa grave negligenza o malafede nell’esecuzione di prestazioni affidate dal</w:t>
      </w:r>
      <w:r w:rsidR="00A52EB1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l’Asp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e non è stato commesso un errore grave nell’esercizio della propria attività professionale;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ab/>
      </w:r>
    </w:p>
    <w:p w:rsidR="00460710" w:rsidRPr="00056E1E" w:rsidRDefault="00460710" w:rsidP="00447E5C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sono state commesse violazioni, definitivamente accertate, rispetto agli obblighi relativi al pagamento delle imposte e tasse, secondo la legislazione italiana o quella dello Stato in cui è stabilita l’impresa; l’Ufficio locale dell’Agenzia delle Entrate al quale rivolgersi ai fini della verifica è il seguente:</w:t>
      </w:r>
    </w:p>
    <w:p w:rsidR="00EE28E8" w:rsidRPr="00056E1E" w:rsidRDefault="00EE28E8" w:rsidP="00447E5C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1F50C2" w:rsidRPr="00056E1E" w:rsidRDefault="001F50C2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Ufficio ____________________________________</w:t>
      </w:r>
      <w:r w:rsidR="00EC3F87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__</w:t>
      </w:r>
      <w:r w:rsid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città __________________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____ 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1F50C2" w:rsidRPr="00056E1E" w:rsidRDefault="00056E1E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Fax ___________</w:t>
      </w:r>
      <w:r w:rsidR="001F50C2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_____________________ </w:t>
      </w:r>
      <w:proofErr w:type="spellStart"/>
      <w:r w:rsidR="001F50C2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tel</w:t>
      </w:r>
      <w:proofErr w:type="spellEnd"/>
      <w:r w:rsidR="001F50C2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________________________________</w:t>
      </w:r>
      <w:r w:rsidR="00EE28E8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 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7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2E20C0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l’impresa </w:t>
      </w:r>
      <w:r w:rsidR="00460710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risulta iscritta nel casellario informatico di cui all’art. 7 comma 10 del d.lgs. 163/06 per aver presentato falsa dichiarazione o falsa documentazione in merito a requisiti e condizioni rilevanti per la partecipazione a procedure di gara e per l’affidamento dei subappalti;</w:t>
      </w:r>
    </w:p>
    <w:p w:rsidR="00EE28E8" w:rsidRPr="00056E1E" w:rsidRDefault="00EE28E8" w:rsidP="00351EF5">
      <w:pPr>
        <w:pStyle w:val="Rientrocorpodeltesto2"/>
        <w:spacing w:after="0" w:line="240" w:lineRule="auto"/>
        <w:ind w:left="567" w:right="-1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460710" w:rsidP="00351EF5">
      <w:pPr>
        <w:pStyle w:val="Rientrocorpodeltesto2"/>
        <w:numPr>
          <w:ilvl w:val="0"/>
          <w:numId w:val="9"/>
        </w:numPr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sono state commesse violazioni gravi, definitivamente accertate, alle norme in materia di contributi previdenziali ed assistenziali, secondo la legislazione italiana o quella dello Stato in cui è stabilita l’impresa;</w:t>
      </w:r>
    </w:p>
    <w:p w:rsidR="00EE28E8" w:rsidRPr="00056E1E" w:rsidRDefault="00EE28E8" w:rsidP="00EE28E8">
      <w:pPr>
        <w:pStyle w:val="Rientrocorpodeltesto2"/>
        <w:spacing w:after="0" w:line="240" w:lineRule="auto"/>
        <w:ind w:left="567" w:right="566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EE28E8" w:rsidRPr="00056E1E" w:rsidRDefault="00EE28E8" w:rsidP="00EE28E8">
      <w:pPr>
        <w:pStyle w:val="Rientrocorpodeltesto2"/>
        <w:numPr>
          <w:ilvl w:val="0"/>
          <w:numId w:val="17"/>
        </w:numPr>
        <w:spacing w:after="0" w:line="240" w:lineRule="auto"/>
        <w:ind w:left="567" w:right="566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(barrare la casella di interesse)</w:t>
      </w:r>
    </w:p>
    <w:p w:rsidR="00EE28E8" w:rsidRPr="00056E1E" w:rsidRDefault="00EE28E8" w:rsidP="00EE28E8">
      <w:pPr>
        <w:pStyle w:val="Paragrafoelenco"/>
        <w:spacing w:after="0" w:line="240" w:lineRule="auto"/>
        <w:ind w:left="567" w:hanging="283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79723B" w:rsidP="00056E1E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1" o:spid="_x0000_s1038" style="position:absolute;left:0;text-align:left;margin-left:28.15pt;margin-top:1.5pt;width:14.4pt;height:14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" o:allowincell="f"/>
        </w:pic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l'impresa è in regola con le norme che disciplinano il diritto al lavoro dei disabili, ai sensi della legge 12/3/1999, n. 68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     ovvero   </w:t>
      </w:r>
      <w:r w:rsidRPr="00056E1E">
        <w:rPr>
          <w:rFonts w:ascii="Baskerville Old Face" w:hAnsi="Baskerville Old Face" w:cs="Verdana,Bold"/>
          <w:bCs/>
          <w:i/>
          <w:sz w:val="24"/>
          <w:szCs w:val="24"/>
        </w:rPr>
        <w:t>(barrare la casella di interesse)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79723B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2" o:spid="_x0000_s1037" style="position:absolute;left:0;text-align:left;margin-left:28.15pt;margin-top:1.2pt;width:14.4pt;height:14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" o:allowincell="f"/>
        </w:pic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è assoggettata agli obblighi di assunzioni obbligatorie di cui alla legge n.68/99, in quanto l'impresa ha alle dipendenze un numero di lavoratori inferiori a 15;</w:t>
      </w:r>
    </w:p>
    <w:p w:rsidR="00EE28E8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EE28E8" w:rsidRPr="00056E1E" w:rsidRDefault="0079723B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3" o:spid="_x0000_s1036" style="position:absolute;left:0;text-align:left;margin-left:27.55pt;margin-top:2.9pt;width:14.4pt;height:14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" o:allowincell="f"/>
        </w:pict>
      </w:r>
      <w:r w:rsidR="00EE28E8" w:rsidRPr="00056E1E">
        <w:rPr>
          <w:rFonts w:ascii="Baskerville Old Face" w:hAnsi="Baskerville Old Face" w:cs="Verdana,Bold"/>
          <w:bCs/>
          <w:sz w:val="24"/>
          <w:szCs w:val="24"/>
        </w:rPr>
        <w:t>non è assoggettata agli obblighi di assunzioni obbligatorie di cui alla legge n.68/99, in quanto l'impresa ha alle dipendenze un numero di lavoratori da 15 a 35 senza nuove assunzioni dal 18 gennaio 2000;</w:t>
      </w:r>
    </w:p>
    <w:p w:rsidR="00EE28E8" w:rsidRPr="00056E1E" w:rsidRDefault="00EE28E8" w:rsidP="00351EF5">
      <w:pPr>
        <w:pStyle w:val="Rientrocorpodeltesto2"/>
        <w:tabs>
          <w:tab w:val="left" w:pos="9639"/>
        </w:tabs>
        <w:spacing w:after="0" w:line="240" w:lineRule="auto"/>
        <w:ind w:left="567" w:right="-1" w:hanging="283"/>
        <w:jc w:val="both"/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</w:pPr>
    </w:p>
    <w:p w:rsidR="00460710" w:rsidRPr="00056E1E" w:rsidRDefault="00460710" w:rsidP="00351EF5">
      <w:pPr>
        <w:pStyle w:val="Rientrocorpodeltesto2"/>
        <w:numPr>
          <w:ilvl w:val="0"/>
          <w:numId w:val="17"/>
        </w:numPr>
        <w:tabs>
          <w:tab w:val="left" w:pos="9639"/>
        </w:tabs>
        <w:spacing w:after="0" w:line="240" w:lineRule="auto"/>
        <w:ind w:left="567" w:right="-1" w:hanging="283"/>
        <w:jc w:val="both"/>
        <w:rPr>
          <w:rFonts w:ascii="Baskerville Old Face" w:hAnsi="Baskerville Old Face" w:cs="Arial"/>
          <w:sz w:val="24"/>
          <w:szCs w:val="24"/>
        </w:rPr>
      </w:pP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nei confronti dell’impresa </w:t>
      </w:r>
      <w:r w:rsidR="004446A9"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 xml:space="preserve">ausiliaria </w:t>
      </w:r>
      <w:r w:rsidRPr="00056E1E">
        <w:rPr>
          <w:rFonts w:ascii="Baskerville Old Face" w:eastAsiaTheme="minorHAnsi" w:hAnsi="Baskerville Old Face" w:cs="Verdana,Bold"/>
          <w:bCs/>
          <w:sz w:val="24"/>
          <w:szCs w:val="24"/>
          <w:lang w:eastAsia="en-US"/>
        </w:rPr>
        <w:t>non è stata applicata la sanzione interdittiva di cui all’art. 9, comma 2, lettera c), del d.lgs. 231/2001, o altra sanzione che comporta il divieto di contrattare con la</w:t>
      </w:r>
      <w:r w:rsidRPr="00056E1E">
        <w:rPr>
          <w:rFonts w:ascii="Baskerville Old Face" w:hAnsi="Baskerville Old Face" w:cs="Arial"/>
          <w:sz w:val="24"/>
          <w:szCs w:val="24"/>
        </w:rPr>
        <w:t xml:space="preserve"> pubblica amministrazione;</w:t>
      </w:r>
      <w:r w:rsidRPr="00056E1E">
        <w:rPr>
          <w:rFonts w:ascii="Baskerville Old Face" w:hAnsi="Baskerville Old Face" w:cs="Arial"/>
          <w:sz w:val="24"/>
          <w:szCs w:val="24"/>
        </w:rPr>
        <w:tab/>
      </w:r>
    </w:p>
    <w:p w:rsidR="002B4DF3" w:rsidRPr="00056E1E" w:rsidRDefault="002B4DF3" w:rsidP="00EE28E8">
      <w:pPr>
        <w:pStyle w:val="Rientrocorpodeltesto2"/>
        <w:spacing w:after="0" w:line="240" w:lineRule="auto"/>
        <w:ind w:left="567" w:right="566" w:hanging="283"/>
        <w:jc w:val="both"/>
        <w:rPr>
          <w:rFonts w:ascii="Baskerville Old Face" w:hAnsi="Baskerville Old Face" w:cs="Arial"/>
          <w:sz w:val="24"/>
          <w:szCs w:val="24"/>
        </w:rPr>
      </w:pPr>
    </w:p>
    <w:p w:rsidR="00BB7E2B" w:rsidRPr="00056E1E" w:rsidRDefault="00EE28E8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283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m-quater) </w:t>
      </w:r>
      <w:r w:rsidR="00BB7E2B" w:rsidRPr="00056E1E">
        <w:rPr>
          <w:rFonts w:ascii="Baskerville Old Face" w:hAnsi="Baskerville Old Face" w:cs="Verdana,Bold"/>
          <w:bCs/>
          <w:sz w:val="24"/>
          <w:szCs w:val="24"/>
        </w:rPr>
        <w:t>(barrare la casella di interesse)</w:t>
      </w:r>
    </w:p>
    <w:p w:rsidR="00BB7E2B" w:rsidRPr="00056E1E" w:rsidRDefault="0079723B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0" o:spid="_x0000_s1035" style="position:absolute;left:0;text-align:left;margin-left:27.25pt;margin-top:11.15pt;width:14.4pt;height:14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ovHQIAAD4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" o:allowincell="f"/>
        </w:pic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non trovarsi rispetto ad un altro partecipante alla medesima procedura di affidamento, in una situazione di controllo di cui all’art</w:t>
      </w:r>
      <w:r w:rsidR="00955B02" w:rsidRPr="00056E1E">
        <w:rPr>
          <w:rFonts w:ascii="Baskerville Old Face" w:hAnsi="Baskerville Old Face" w:cs="Verdana,Bold"/>
          <w:bCs/>
          <w:sz w:val="24"/>
          <w:szCs w:val="24"/>
        </w:rPr>
        <w:t>.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2359 del codice civile o in una qualsiasi relazione, anche di fatto, </w:t>
      </w:r>
      <w:r w:rsidR="00B45483" w:rsidRPr="00056E1E">
        <w:rPr>
          <w:rFonts w:ascii="Baskerville Old Face" w:hAnsi="Baskerville Old Face" w:cs="Verdana,Bold"/>
          <w:bCs/>
          <w:sz w:val="24"/>
          <w:szCs w:val="24"/>
        </w:rPr>
        <w:t xml:space="preserve">tale per cui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le </w:t>
      </w:r>
      <w:r w:rsidR="00B45483" w:rsidRPr="00056E1E">
        <w:rPr>
          <w:rFonts w:ascii="Baskerville Old Face" w:hAnsi="Baskerville Old Face" w:cs="Verdana,Bold"/>
          <w:bCs/>
          <w:sz w:val="24"/>
          <w:szCs w:val="24"/>
        </w:rPr>
        <w:t xml:space="preserve">offerte siano imputabili ad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unico centro decisionale</w: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F50C2" w:rsidRPr="00056E1E" w:rsidRDefault="00BC1707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ovvero </w:t>
      </w:r>
    </w:p>
    <w:p w:rsidR="001F50C2" w:rsidRPr="00056E1E" w:rsidRDefault="0079723B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4" o:spid="_x0000_s1034" style="position:absolute;left:0;text-align:left;margin-left:26.5pt;margin-top:8.7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iRl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" o:allowincell="f"/>
        </w:pict>
      </w:r>
    </w:p>
    <w:p w:rsidR="001F50C2" w:rsidRPr="00056E1E" w:rsidRDefault="00955B0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993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trovarsi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 in una situazione di controllo di cui all’art. 2359 c.c. con il concorrente (indicare il nominativo dell’impresa con cui sussiste tale situazione) ________________________________________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 xml:space="preserve">, ma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il soggetto </w:t>
      </w:r>
      <w:proofErr w:type="spellStart"/>
      <w:r w:rsidRPr="00056E1E">
        <w:rPr>
          <w:rFonts w:ascii="Baskerville Old Face" w:hAnsi="Baskerville Old Face" w:cs="Verdana,Bold"/>
          <w:bCs/>
          <w:sz w:val="24"/>
          <w:szCs w:val="24"/>
        </w:rPr>
        <w:t>ausiliato</w:t>
      </w:r>
      <w:proofErr w:type="spellEnd"/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="001F50C2" w:rsidRPr="00056E1E">
        <w:rPr>
          <w:rFonts w:ascii="Baskerville Old Face" w:hAnsi="Baskerville Old Face" w:cs="Verdana,Bold"/>
          <w:bCs/>
          <w:sz w:val="24"/>
          <w:szCs w:val="24"/>
        </w:rPr>
        <w:t>ha fo</w:t>
      </w:r>
      <w:r w:rsidR="00E9217E" w:rsidRPr="00056E1E">
        <w:rPr>
          <w:rFonts w:ascii="Baskerville Old Face" w:hAnsi="Baskerville Old Face" w:cs="Verdana,Bold"/>
          <w:bCs/>
          <w:sz w:val="24"/>
          <w:szCs w:val="24"/>
        </w:rPr>
        <w:t>rmulato autonomamente l’offerta.</w:t>
      </w:r>
    </w:p>
    <w:p w:rsidR="001F50C2" w:rsidRPr="00056E1E" w:rsidRDefault="001F50C2" w:rsidP="00351EF5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32511" w:rsidRPr="00056E1E" w:rsidRDefault="001F50C2" w:rsidP="00BB2164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/>
          <w:bCs/>
          <w:sz w:val="24"/>
          <w:szCs w:val="24"/>
        </w:rPr>
        <w:t>In questa ultima ipotesi la dichiarazione deve essere corredata, a pena di esclusione, dai documenti utili a dimostrare che la situazione di controllo non ha influito sulla formulazione dell’offerta.</w:t>
      </w:r>
    </w:p>
    <w:p w:rsidR="00232511" w:rsidRPr="00056E1E" w:rsidRDefault="00232511" w:rsidP="00232511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43288" w:rsidRPr="00056E1E" w:rsidRDefault="00643288" w:rsidP="004F0E05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l’Impresa/</w:t>
      </w:r>
      <w:r w:rsidR="00440E3D" w:rsidRPr="00056E1E">
        <w:rPr>
          <w:rFonts w:ascii="Baskerville Old Face" w:hAnsi="Baskerville Old Face" w:cs="Verdana,Bold"/>
          <w:bCs/>
          <w:sz w:val="24"/>
          <w:szCs w:val="24"/>
        </w:rPr>
        <w:t>Società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ha adempiuto, all’interno della propria azienda, agli obblighi di</w:t>
      </w:r>
      <w:r w:rsidR="00440E3D" w:rsidRPr="00056E1E">
        <w:rPr>
          <w:rFonts w:ascii="Baskerville Old Face" w:hAnsi="Baskerville Old Face" w:cs="Verdana,Bold"/>
          <w:bCs/>
          <w:sz w:val="24"/>
          <w:szCs w:val="24"/>
        </w:rPr>
        <w:t xml:space="preserve"> 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sicurezza p</w:t>
      </w:r>
      <w:r w:rsidR="00BC2CF4" w:rsidRPr="00056E1E">
        <w:rPr>
          <w:rFonts w:ascii="Baskerville Old Face" w:hAnsi="Baskerville Old Face" w:cs="Verdana,Bold"/>
          <w:bCs/>
          <w:sz w:val="24"/>
          <w:szCs w:val="24"/>
        </w:rPr>
        <w:t>revisti dalla normativa vigente;</w:t>
      </w:r>
    </w:p>
    <w:p w:rsidR="001D3599" w:rsidRPr="00056E1E" w:rsidRDefault="001D3599" w:rsidP="001D3599">
      <w:pPr>
        <w:pStyle w:val="Paragrafoelenco"/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643288" w:rsidRPr="00056E1E" w:rsidRDefault="00643288" w:rsidP="001D3599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di aver preso </w:t>
      </w:r>
      <w:r w:rsidR="004A43E0" w:rsidRPr="00056E1E">
        <w:rPr>
          <w:rFonts w:ascii="Baskerville Old Face" w:hAnsi="Baskerville Old Face" w:cs="Verdana,Bold"/>
          <w:bCs/>
          <w:sz w:val="24"/>
          <w:szCs w:val="24"/>
        </w:rPr>
        <w:t xml:space="preserve">conoscenza ed accettare incondizionatamente, senza riserve ed eccezione alcuna, gli adempimenti contrattuali e le condizioni riportate nel disciplinare di gara e nel relativo capitolato speciale, riscontrandoli pienamente rispondenti alle esigenze tecnico operative ed amministrative richieste dal servizio di cui trattasi e di avere la possibilità, il personale ed i mezzi necessari per procedere all'esecuzione del servizio nei tempi e nei modi </w:t>
      </w:r>
      <w:r w:rsidR="005F65F4" w:rsidRPr="00056E1E">
        <w:rPr>
          <w:rFonts w:ascii="Baskerville Old Face" w:hAnsi="Baskerville Old Face" w:cs="Verdana,Bold"/>
          <w:bCs/>
          <w:sz w:val="24"/>
          <w:szCs w:val="24"/>
        </w:rPr>
        <w:t>stabiliti nel capitolato stesso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;</w:t>
      </w:r>
    </w:p>
    <w:p w:rsidR="001D3599" w:rsidRPr="00056E1E" w:rsidRDefault="001D3599" w:rsidP="001D3599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E34974" w:rsidP="00056E1E">
      <w:pPr>
        <w:pStyle w:val="Paragrafoelenco"/>
        <w:numPr>
          <w:ilvl w:val="0"/>
          <w:numId w:val="19"/>
        </w:numPr>
        <w:tabs>
          <w:tab w:val="left" w:pos="9639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essere in possesso dell’autorizzazione (ministeriale o dell’IVASS) all’esercizio delle attività di brokeraggio assicurativo, ai sensi della normativa vigente, ri</w:t>
      </w:r>
      <w:r w:rsidR="00A95829" w:rsidRPr="00056E1E">
        <w:rPr>
          <w:rFonts w:ascii="Baskerville Old Face" w:hAnsi="Baskerville Old Face" w:cs="Verdana,Bold"/>
          <w:bCs/>
          <w:sz w:val="24"/>
          <w:szCs w:val="24"/>
        </w:rPr>
        <w:t>lasciata da _______________________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______________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 in da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ta ___________________________,</w:t>
      </w:r>
    </w:p>
    <w:p w:rsidR="00E34974" w:rsidRPr="00056E1E" w:rsidRDefault="003A1631" w:rsidP="00351EF5">
      <w:pPr>
        <w:tabs>
          <w:tab w:val="left" w:pos="9639"/>
        </w:tabs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RUI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>, sez. B, n. __________________ e di avere, quindi, almeno 5 anni di iscrizione all’Albo broker di cui al d.lgs. 209/2005;</w:t>
      </w:r>
    </w:p>
    <w:p w:rsidR="001D3599" w:rsidRPr="00056E1E" w:rsidRDefault="001D3599" w:rsidP="00351EF5">
      <w:pPr>
        <w:tabs>
          <w:tab w:val="left" w:pos="9639"/>
        </w:tabs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4229A" w:rsidRPr="00056E1E" w:rsidRDefault="00E34974" w:rsidP="001D3599">
      <w:pPr>
        <w:pStyle w:val="Paragrafoelenco"/>
        <w:numPr>
          <w:ilvl w:val="0"/>
          <w:numId w:val="19"/>
        </w:numPr>
        <w:tabs>
          <w:tab w:val="left" w:pos="9639"/>
        </w:tabs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mantenere le seguenti posizioni previdenziali ed assicurative:</w:t>
      </w:r>
    </w:p>
    <w:p w:rsidR="002F48E4" w:rsidRDefault="002F48E4" w:rsidP="00385871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p w:rsidR="002F48E4" w:rsidRPr="00056E1E" w:rsidRDefault="002F48E4" w:rsidP="00385871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tbl>
      <w:tblPr>
        <w:tblStyle w:val="Grigliatabella"/>
        <w:tblW w:w="0" w:type="auto"/>
        <w:tblInd w:w="567" w:type="dxa"/>
        <w:tblLook w:val="04A0" w:firstRow="1" w:lastRow="0" w:firstColumn="1" w:lastColumn="0" w:noHBand="0" w:noVBand="1"/>
      </w:tblPr>
      <w:tblGrid>
        <w:gridCol w:w="1101"/>
        <w:gridCol w:w="4178"/>
        <w:gridCol w:w="4008"/>
      </w:tblGrid>
      <w:tr w:rsidR="00E34974" w:rsidRPr="00056E1E" w:rsidTr="00E34974">
        <w:tc>
          <w:tcPr>
            <w:tcW w:w="1101" w:type="dxa"/>
          </w:tcPr>
          <w:p w:rsidR="00BC1707" w:rsidRPr="00056E1E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INPS</w:t>
            </w:r>
          </w:p>
        </w:tc>
        <w:tc>
          <w:tcPr>
            <w:tcW w:w="417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Sede di _____________________</w:t>
            </w:r>
          </w:p>
        </w:tc>
        <w:tc>
          <w:tcPr>
            <w:tcW w:w="400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BC1707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282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Matricola n. __________________</w:t>
            </w: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  <w:tr w:rsidR="00E34974" w:rsidRPr="00056E1E" w:rsidTr="00E34974">
        <w:tc>
          <w:tcPr>
            <w:tcW w:w="1101" w:type="dxa"/>
          </w:tcPr>
          <w:p w:rsidR="00BC1707" w:rsidRPr="00056E1E" w:rsidRDefault="00BC1707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851"/>
                <w:tab w:val="left" w:pos="9072"/>
              </w:tabs>
              <w:autoSpaceDE w:val="0"/>
              <w:autoSpaceDN w:val="0"/>
              <w:adjustRightInd w:val="0"/>
              <w:ind w:left="0" w:right="187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INAIL</w:t>
            </w:r>
          </w:p>
        </w:tc>
        <w:tc>
          <w:tcPr>
            <w:tcW w:w="417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101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Sede di ___________________________</w:t>
            </w:r>
          </w:p>
        </w:tc>
        <w:tc>
          <w:tcPr>
            <w:tcW w:w="4008" w:type="dxa"/>
          </w:tcPr>
          <w:p w:rsidR="00BC1707" w:rsidRPr="00056E1E" w:rsidRDefault="00BC1707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Matricola n. ___________________</w:t>
            </w:r>
          </w:p>
          <w:p w:rsidR="00E34974" w:rsidRPr="00056E1E" w:rsidRDefault="00E34974" w:rsidP="0038587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</w:tbl>
    <w:p w:rsidR="00E34974" w:rsidRPr="00056E1E" w:rsidRDefault="00E34974" w:rsidP="00385871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2B4DF3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(nel caso di iscrizione a più sedi indicarle tutte)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E045DA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 xml:space="preserve"> che la Ditta è in regola con i versamenti ai predetti enti,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 di applicare il CCNL ____________________________</w:t>
      </w:r>
      <w:r w:rsidR="00700FD2" w:rsidRPr="00056E1E">
        <w:rPr>
          <w:rFonts w:ascii="Baskerville Old Face" w:hAnsi="Baskerville Old Face" w:cs="Verdana,Bold"/>
          <w:bCs/>
          <w:sz w:val="24"/>
          <w:szCs w:val="24"/>
        </w:rPr>
        <w:t>__ (riportare il settore pertin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ente)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e che la dimensione aziendale (n. dipendenti) è la seguente:</w:t>
      </w:r>
    </w:p>
    <w:p w:rsidR="003401CD" w:rsidRPr="00056E1E" w:rsidRDefault="0079723B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6" o:spid="_x0000_s1033" style="position:absolute;left:0;text-align:left;margin-left:194.2pt;margin-top:10.8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" o:allowincell="f"/>
        </w:pict>
      </w: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5" o:spid="_x0000_s1032" style="position:absolute;left:0;text-align:left;margin-left:47.65pt;margin-top:10.85pt;width:14.4pt;height:14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pZrHA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" o:allowincell="f"/>
        </w:pic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da 0 a 5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Pr="00056E1E">
        <w:rPr>
          <w:rFonts w:ascii="Baskerville Old Face" w:hAnsi="Baskerville Old Face" w:cs="Verdana,Bold"/>
          <w:bCs/>
          <w:sz w:val="24"/>
          <w:szCs w:val="24"/>
        </w:rPr>
        <w:tab/>
        <w:t>da 6 a 15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E34974" w:rsidRPr="00056E1E" w:rsidRDefault="0079723B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9" o:spid="_x0000_s1031" style="position:absolute;left:0;text-align:left;margin-left:332.6pt;margin-top:-4.1pt;width:14.4pt;height:14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" o:allowincell="f"/>
        </w:pict>
      </w: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8" o:spid="_x0000_s1030" style="position:absolute;left:0;text-align:left;margin-left:194.1pt;margin-top:-3.5pt;width:14.4pt;height:14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n0qGwIAADw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" o:allowincell="f"/>
        </w:pict>
      </w: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7" o:spid="_x0000_s1029" style="position:absolute;left:0;text-align:left;margin-left:47.5pt;margin-top:.1pt;width:14.4pt;height:14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" o:allowincell="f"/>
        </w:pic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  <w:t>da 16 a 50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  <w:t>da 51 a 100</w:t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</w:r>
      <w:r w:rsidR="00E34974" w:rsidRPr="00056E1E">
        <w:rPr>
          <w:rFonts w:ascii="Baskerville Old Face" w:hAnsi="Baskerville Old Face" w:cs="Verdana,Bold"/>
          <w:bCs/>
          <w:sz w:val="24"/>
          <w:szCs w:val="24"/>
        </w:rPr>
        <w:tab/>
        <w:t>oltre 100</w:t>
      </w:r>
    </w:p>
    <w:p w:rsidR="00E34974" w:rsidRPr="00056E1E" w:rsidRDefault="00E34974" w:rsidP="00385871">
      <w:pPr>
        <w:pStyle w:val="Paragrafoelenco"/>
        <w:ind w:left="567"/>
        <w:rPr>
          <w:rFonts w:ascii="Baskerville Old Face" w:hAnsi="Baskerville Old Face" w:cs="Verdana,Bold"/>
          <w:bCs/>
          <w:sz w:val="24"/>
          <w:szCs w:val="24"/>
        </w:rPr>
      </w:pPr>
    </w:p>
    <w:p w:rsidR="002B4DF3" w:rsidRPr="00056E1E" w:rsidRDefault="00261066" w:rsidP="004D7EE4">
      <w:pPr>
        <w:pStyle w:val="Paragrafoelenco"/>
        <w:numPr>
          <w:ilvl w:val="0"/>
          <w:numId w:val="19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di possedere regolare polizza di RC  professionale  </w:t>
      </w:r>
      <w:r w:rsidR="002B4DF3" w:rsidRPr="00056E1E">
        <w:rPr>
          <w:rFonts w:ascii="Baskerville Old Face" w:hAnsi="Baskerville Old Face" w:cs="Verdana,Bold"/>
          <w:bCs/>
          <w:sz w:val="24"/>
          <w:szCs w:val="24"/>
        </w:rPr>
        <w:t>prevista   dal   legislatore,  a  garanzia  della responsabilità professionale  verso  terzi  dell’Impresa,  nonché  dei  suoi  dipendenti  e/o  collaboratori anche occasionali  con  il  preciso  obbligo,  in  caso  di  aggiudicazione,  di  tenere  in  essere  detta  polizza,  o  altra equivalente per tutta la durata dell’incarico;</w:t>
      </w:r>
    </w:p>
    <w:p w:rsidR="004D7EE4" w:rsidRPr="00056E1E" w:rsidRDefault="0079723B" w:rsidP="004D7EE4">
      <w:pPr>
        <w:pStyle w:val="Paragrafoelenco"/>
        <w:tabs>
          <w:tab w:val="left" w:pos="9356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" o:spid="_x0000_s1028" style="position:absolute;left:0;text-align:left;margin-left:28.3pt;margin-top:9.35pt;width:14.4pt;height:14.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" o:allowincell="f"/>
        </w:pict>
      </w:r>
    </w:p>
    <w:p w:rsidR="00A84C39" w:rsidRPr="00056E1E" w:rsidRDefault="00420E55" w:rsidP="004D7EE4">
      <w:pPr>
        <w:pStyle w:val="Paragrafoelenco"/>
        <w:numPr>
          <w:ilvl w:val="0"/>
          <w:numId w:val="19"/>
        </w:numPr>
        <w:tabs>
          <w:tab w:val="left" w:pos="9356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di possedere certificazione di qualità  </w:t>
      </w:r>
    </w:p>
    <w:p w:rsidR="00A84C39" w:rsidRPr="00056E1E" w:rsidRDefault="00A84C39" w:rsidP="00A84C39">
      <w:pPr>
        <w:pStyle w:val="Paragrafoelenco"/>
        <w:rPr>
          <w:rFonts w:ascii="Baskerville Old Face" w:hAnsi="Baskerville Old Face" w:cs="Verdana,Bold"/>
          <w:bCs/>
          <w:sz w:val="24"/>
          <w:szCs w:val="24"/>
        </w:rPr>
      </w:pPr>
    </w:p>
    <w:tbl>
      <w:tblPr>
        <w:tblStyle w:val="Grigliatabella"/>
        <w:tblW w:w="9072" w:type="dxa"/>
        <w:tblInd w:w="675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A84C39" w:rsidRPr="00056E1E" w:rsidTr="00ED442D">
        <w:trPr>
          <w:trHeight w:val="283"/>
        </w:trPr>
        <w:tc>
          <w:tcPr>
            <w:tcW w:w="5103" w:type="dxa"/>
            <w:vAlign w:val="center"/>
          </w:tcPr>
          <w:p w:rsidR="00A84C39" w:rsidRPr="00056E1E" w:rsidRDefault="00A84C39" w:rsidP="00ED442D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center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Ente emettitore</w:t>
            </w:r>
          </w:p>
        </w:tc>
        <w:tc>
          <w:tcPr>
            <w:tcW w:w="3969" w:type="dxa"/>
            <w:vAlign w:val="center"/>
          </w:tcPr>
          <w:p w:rsidR="00A84C39" w:rsidRPr="00056E1E" w:rsidRDefault="00A84C39" w:rsidP="00ED442D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center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  <w:r w:rsidRPr="00056E1E">
              <w:rPr>
                <w:rFonts w:ascii="Baskerville Old Face" w:hAnsi="Baskerville Old Face" w:cs="Verdana,Bold"/>
                <w:bCs/>
                <w:sz w:val="24"/>
                <w:szCs w:val="24"/>
              </w:rPr>
              <w:t>Scadenza</w:t>
            </w:r>
          </w:p>
        </w:tc>
      </w:tr>
      <w:tr w:rsidR="00A84C39" w:rsidRPr="00056E1E" w:rsidTr="001866C8">
        <w:tc>
          <w:tcPr>
            <w:tcW w:w="5103" w:type="dxa"/>
          </w:tcPr>
          <w:p w:rsidR="00A84C39" w:rsidRPr="00056E1E" w:rsidRDefault="00A84C39" w:rsidP="00CC7C4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  <w:p w:rsidR="00A84C39" w:rsidRPr="00056E1E" w:rsidRDefault="00A84C39" w:rsidP="00CC7C4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  <w:tc>
          <w:tcPr>
            <w:tcW w:w="3969" w:type="dxa"/>
          </w:tcPr>
          <w:p w:rsidR="00A84C39" w:rsidRPr="00056E1E" w:rsidRDefault="00A84C39" w:rsidP="00CC7C41">
            <w:pPr>
              <w:pStyle w:val="Paragrafoelenco"/>
              <w:tabs>
                <w:tab w:val="left" w:pos="9072"/>
              </w:tabs>
              <w:autoSpaceDE w:val="0"/>
              <w:autoSpaceDN w:val="0"/>
              <w:adjustRightInd w:val="0"/>
              <w:ind w:left="0" w:right="566"/>
              <w:jc w:val="both"/>
              <w:rPr>
                <w:rFonts w:ascii="Baskerville Old Face" w:hAnsi="Baskerville Old Face" w:cs="Verdana,Bold"/>
                <w:bCs/>
                <w:sz w:val="24"/>
                <w:szCs w:val="24"/>
              </w:rPr>
            </w:pPr>
          </w:p>
        </w:tc>
      </w:tr>
    </w:tbl>
    <w:p w:rsidR="00EF1C97" w:rsidRPr="00056E1E" w:rsidRDefault="00EF1C97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A84C39" w:rsidRPr="00056E1E" w:rsidRDefault="0079723B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  <w:r>
        <w:rPr>
          <w:rFonts w:ascii="Baskerville Old Face" w:hAnsi="Baskerville Old Face"/>
          <w:noProof/>
          <w:sz w:val="24"/>
          <w:szCs w:val="24"/>
          <w:lang w:eastAsia="it-IT"/>
        </w:rPr>
        <w:pict>
          <v:rect id="Rettangolo 14" o:spid="_x0000_s1027" style="position:absolute;left:0;text-align:left;margin-left:28.3pt;margin-top:.45pt;width:14.4pt;height:14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" o:allowincell="f"/>
        </w:pict>
      </w:r>
      <w:r w:rsidR="00A84C39" w:rsidRPr="00056E1E">
        <w:rPr>
          <w:rFonts w:ascii="Baskerville Old Face" w:hAnsi="Baskerville Old Face" w:cs="Verdana,Bold"/>
          <w:bCs/>
          <w:sz w:val="24"/>
          <w:szCs w:val="24"/>
        </w:rPr>
        <w:t xml:space="preserve">       di NON possedere certificazione di qualità</w:t>
      </w:r>
    </w:p>
    <w:p w:rsidR="00A84C39" w:rsidRPr="00056E1E" w:rsidRDefault="00A84C39" w:rsidP="00EF1C97">
      <w:pPr>
        <w:pStyle w:val="Paragrafoelenco"/>
        <w:tabs>
          <w:tab w:val="left" w:pos="9072"/>
        </w:tabs>
        <w:autoSpaceDE w:val="0"/>
        <w:autoSpaceDN w:val="0"/>
        <w:adjustRightInd w:val="0"/>
        <w:spacing w:after="0" w:line="240" w:lineRule="auto"/>
        <w:ind w:left="567" w:right="566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FD3887" w:rsidRPr="00056E1E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di assumere gli obblighi di tracciabilità dei flussi finanziari, ai sensi e per gli effetti di cui all’art. 3 della legge 13 agosto 2010, n. 136 recante "Piano straordinario contro le mafie, nonché delega al Governo in materia di normativa antimafia", pena la nullità assoluta del contratto di servizio e le conseguenze ivi previste;</w:t>
      </w:r>
    </w:p>
    <w:p w:rsidR="004D7EE4" w:rsidRPr="00056E1E" w:rsidRDefault="004D7EE4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B528A5" w:rsidRPr="00056E1E" w:rsidRDefault="00FD3887" w:rsidP="00ED442D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che il domicilio eletto, l’indirizzo di posta elettronica</w:t>
      </w:r>
      <w:r w:rsidR="000D68C3" w:rsidRPr="00056E1E">
        <w:rPr>
          <w:rFonts w:ascii="Baskerville Old Face" w:hAnsi="Baskerville Old Face" w:cs="Verdana,Bold"/>
          <w:bCs/>
          <w:sz w:val="24"/>
          <w:szCs w:val="24"/>
        </w:rPr>
        <w:t xml:space="preserve"> certificata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 xml:space="preserve"> e il numero di fax, ai quali potranno essere inviate le comunicazioni di cui all’art. 79, comma 5 d</w:t>
      </w:r>
      <w:r w:rsidR="00056E1E">
        <w:rPr>
          <w:rFonts w:ascii="Baskerville Old Face" w:hAnsi="Baskerville Old Face" w:cs="Verdana,Bold"/>
          <w:bCs/>
          <w:sz w:val="24"/>
          <w:szCs w:val="24"/>
        </w:rPr>
        <w:t>.lgs. 163/2006 sono i seguenti: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</w:t>
      </w:r>
      <w:r w:rsidR="00B41277" w:rsidRPr="00056E1E">
        <w:rPr>
          <w:rFonts w:ascii="Baskerville Old Face" w:hAnsi="Baskerville Old Face" w:cs="Verdana,Bold"/>
          <w:bCs/>
          <w:sz w:val="24"/>
          <w:szCs w:val="24"/>
        </w:rPr>
        <w:t>___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</w:t>
      </w:r>
    </w:p>
    <w:p w:rsidR="00FD3887" w:rsidRPr="00056E1E" w:rsidRDefault="00B41277" w:rsidP="00ED442D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</w:t>
      </w:r>
      <w:r w:rsidR="00FD3887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</w:t>
      </w:r>
      <w:r w:rsidR="00ED442D"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__________________________________________________________________________</w:t>
      </w:r>
    </w:p>
    <w:p w:rsidR="00CC5061" w:rsidRPr="00056E1E" w:rsidRDefault="00CC5061" w:rsidP="00E638E7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exact"/>
        <w:ind w:left="567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CC5061" w:rsidRPr="00056E1E" w:rsidRDefault="00CC5061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Referente ____________________________________________________________________</w:t>
      </w:r>
      <w:r w:rsidR="004D7EE4" w:rsidRPr="00056E1E">
        <w:rPr>
          <w:rFonts w:ascii="Baskerville Old Face" w:hAnsi="Baskerville Old Face" w:cs="Verdana,Bold"/>
          <w:bCs/>
          <w:sz w:val="24"/>
          <w:szCs w:val="24"/>
        </w:rPr>
        <w:t>_____</w:t>
      </w:r>
    </w:p>
    <w:p w:rsidR="00FD3887" w:rsidRPr="00056E1E" w:rsidRDefault="00FD3887" w:rsidP="001866C8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FD3887" w:rsidRPr="00056E1E" w:rsidRDefault="00FD3887" w:rsidP="004D7EE4">
      <w:pPr>
        <w:pStyle w:val="Paragrafoelenco"/>
        <w:numPr>
          <w:ilvl w:val="0"/>
          <w:numId w:val="19"/>
        </w:numPr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 w:hanging="567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lastRenderedPageBreak/>
        <w:t xml:space="preserve">di essere informato che, ai sensi e per gli effetti di cui all’art. 13 del </w:t>
      </w:r>
      <w:r w:rsidR="00B528A5" w:rsidRPr="00056E1E">
        <w:rPr>
          <w:rFonts w:ascii="Baskerville Old Face" w:hAnsi="Baskerville Old Face" w:cs="Verdana,Bold"/>
          <w:bCs/>
          <w:sz w:val="24"/>
          <w:szCs w:val="24"/>
        </w:rPr>
        <w:t>d.l</w:t>
      </w:r>
      <w:r w:rsidRPr="00056E1E">
        <w:rPr>
          <w:rFonts w:ascii="Baskerville Old Face" w:hAnsi="Baskerville Old Face" w:cs="Verdana,Bold"/>
          <w:bCs/>
          <w:sz w:val="24"/>
          <w:szCs w:val="24"/>
        </w:rPr>
        <w:t>gs. 196 del 30.06.2003, i dati personali raccolti saranno trattati, anche con strumenti informatici, esclusivamente nell’ambito del procedimento per il quale la presente dichiarazione viene resa e per gli eventuali procedimenti amministrativi e giurisdizionali conseguenti; ne autorizza la comunicazione esclusivamente ai funzionari e agli incaricati interni ed esterni della stazione appaltante e agli eventuali controinteressati ai predetti procedimenti che ne faranno richiesta motivata ai sensi della normativa vigente ed in part</w:t>
      </w:r>
      <w:r w:rsidR="00DE44CB" w:rsidRPr="00056E1E">
        <w:rPr>
          <w:rFonts w:ascii="Baskerville Old Face" w:hAnsi="Baskerville Old Face" w:cs="Verdana,Bold"/>
          <w:bCs/>
          <w:sz w:val="24"/>
          <w:szCs w:val="24"/>
        </w:rPr>
        <w:t>icolare della Legge n. 241/1990</w:t>
      </w:r>
      <w:r w:rsidR="004D7EE4" w:rsidRPr="00056E1E">
        <w:rPr>
          <w:rFonts w:ascii="Baskerville Old Face" w:hAnsi="Baskerville Old Face" w:cs="Verdana,Bold"/>
          <w:bCs/>
          <w:sz w:val="24"/>
          <w:szCs w:val="24"/>
        </w:rPr>
        <w:t>.</w:t>
      </w:r>
    </w:p>
    <w:p w:rsidR="004D7EE4" w:rsidRPr="00056E1E" w:rsidRDefault="004D7EE4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E5E88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E5E88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</w:p>
    <w:p w:rsidR="001E5E88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Cs/>
          <w:sz w:val="24"/>
          <w:szCs w:val="24"/>
        </w:rPr>
        <w:t>___________________________________</w:t>
      </w:r>
    </w:p>
    <w:p w:rsidR="004D7EE4" w:rsidRPr="00056E1E" w:rsidRDefault="001E5E88" w:rsidP="004D7EE4">
      <w:pPr>
        <w:pStyle w:val="Paragrafoelenco"/>
        <w:tabs>
          <w:tab w:val="left" w:pos="9214"/>
        </w:tabs>
        <w:autoSpaceDE w:val="0"/>
        <w:autoSpaceDN w:val="0"/>
        <w:adjustRightInd w:val="0"/>
        <w:spacing w:after="0" w:line="240" w:lineRule="auto"/>
        <w:ind w:left="567" w:right="-1"/>
        <w:jc w:val="both"/>
        <w:rPr>
          <w:rFonts w:ascii="Baskerville Old Face" w:hAnsi="Baskerville Old Face" w:cs="Verdana,Bold"/>
          <w:b/>
          <w:bCs/>
          <w:sz w:val="24"/>
          <w:szCs w:val="24"/>
        </w:rPr>
      </w:pPr>
      <w:r w:rsidRPr="00056E1E">
        <w:rPr>
          <w:rFonts w:ascii="Baskerville Old Face" w:hAnsi="Baskerville Old Face" w:cs="Verdana,Bold"/>
          <w:b/>
          <w:bCs/>
          <w:sz w:val="24"/>
          <w:szCs w:val="24"/>
        </w:rPr>
        <w:t>Timbro e firma del legale rappresentante</w:t>
      </w:r>
    </w:p>
    <w:p w:rsidR="000D22BF" w:rsidRPr="00056E1E" w:rsidRDefault="000D22BF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Cs/>
          <w:sz w:val="24"/>
          <w:szCs w:val="24"/>
        </w:rPr>
      </w:pPr>
    </w:p>
    <w:p w:rsidR="004D7EE4" w:rsidRPr="00056E1E" w:rsidRDefault="004D7EE4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Cs/>
          <w:sz w:val="24"/>
          <w:szCs w:val="24"/>
        </w:rPr>
      </w:pPr>
    </w:p>
    <w:p w:rsidR="004D7EE4" w:rsidRPr="00056E1E" w:rsidRDefault="004D7EE4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</w:p>
    <w:p w:rsidR="000D68C3" w:rsidRPr="00056E1E" w:rsidRDefault="000D68C3" w:rsidP="0063003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rPr>
          <w:rFonts w:ascii="Baskerville Old Face" w:hAnsi="Baskerville Old Face" w:cs="Verdana,Bold"/>
          <w:b/>
          <w:bCs/>
          <w:sz w:val="24"/>
          <w:szCs w:val="24"/>
        </w:rPr>
      </w:pPr>
    </w:p>
    <w:p w:rsidR="00D46F9D" w:rsidRPr="00056E1E" w:rsidRDefault="00D46F9D" w:rsidP="001866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60" w:lineRule="exact"/>
        <w:jc w:val="both"/>
        <w:rPr>
          <w:rFonts w:ascii="Baskerville Old Face" w:hAnsi="Baskerville Old Face" w:cs="Times New Roman"/>
          <w:bCs/>
          <w:i/>
          <w:sz w:val="24"/>
          <w:szCs w:val="24"/>
        </w:rPr>
      </w:pPr>
      <w:r w:rsidRPr="00056E1E">
        <w:rPr>
          <w:rFonts w:ascii="Baskerville Old Face" w:hAnsi="Baskerville Old Face" w:cs="Times New Roman"/>
          <w:bCs/>
          <w:i/>
          <w:sz w:val="24"/>
          <w:szCs w:val="24"/>
        </w:rPr>
        <w:t>ALLEGATI:</w:t>
      </w:r>
    </w:p>
    <w:p w:rsidR="00E46D2B" w:rsidRPr="00056E1E" w:rsidRDefault="00610C26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  <w:u w:val="single"/>
        </w:rPr>
      </w:pP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Al presente modello deve essere allegata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copia fotostatica leggibile di un documento di identità</w:t>
      </w: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 </w:t>
      </w:r>
      <w:r w:rsidR="00515D27" w:rsidRPr="00056E1E">
        <w:rPr>
          <w:rFonts w:ascii="Baskerville Old Face" w:hAnsi="Baskerville Old Face" w:cs="Times New Roman"/>
          <w:bCs/>
          <w:sz w:val="24"/>
          <w:szCs w:val="24"/>
        </w:rPr>
        <w:t xml:space="preserve">in corso di validità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del sottoscrittore.</w:t>
      </w:r>
    </w:p>
    <w:p w:rsidR="00D46F9D" w:rsidRPr="00056E1E" w:rsidRDefault="00D46F9D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</w:rPr>
      </w:pPr>
    </w:p>
    <w:p w:rsidR="00EC5B36" w:rsidRPr="00056E1E" w:rsidRDefault="00ED598C" w:rsidP="009246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072"/>
        </w:tabs>
        <w:autoSpaceDE w:val="0"/>
        <w:autoSpaceDN w:val="0"/>
        <w:adjustRightInd w:val="0"/>
        <w:spacing w:after="0" w:line="240" w:lineRule="exact"/>
        <w:jc w:val="both"/>
        <w:rPr>
          <w:rFonts w:ascii="Baskerville Old Face" w:hAnsi="Baskerville Old Face" w:cs="Times New Roman"/>
          <w:bCs/>
          <w:sz w:val="24"/>
          <w:szCs w:val="24"/>
        </w:rPr>
      </w:pPr>
      <w:r w:rsidRPr="00056E1E">
        <w:rPr>
          <w:rFonts w:ascii="Baskerville Old Face" w:hAnsi="Baskerville Old Face" w:cs="Times New Roman"/>
          <w:bCs/>
          <w:sz w:val="24"/>
          <w:szCs w:val="24"/>
        </w:rPr>
        <w:t xml:space="preserve">Occorre, altresì, allegare 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l’</w:t>
      </w:r>
      <w:r w:rsidR="00A371C7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eventuale procura in originale o </w:t>
      </w:r>
      <w:r w:rsidR="00E87CD1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in </w:t>
      </w:r>
      <w:r w:rsidR="00A371C7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copia autenticata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 se l</w:t>
      </w:r>
      <w:r w:rsidR="00EA3BF3"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>a dichiarazione</w:t>
      </w:r>
      <w:r w:rsidRPr="00056E1E">
        <w:rPr>
          <w:rFonts w:ascii="Baskerville Old Face" w:hAnsi="Baskerville Old Face" w:cs="Times New Roman"/>
          <w:bCs/>
          <w:sz w:val="24"/>
          <w:szCs w:val="24"/>
          <w:u w:val="single"/>
        </w:rPr>
        <w:t xml:space="preserve"> è presentata da un procuratore</w:t>
      </w:r>
      <w:r w:rsidRPr="00056E1E">
        <w:rPr>
          <w:rFonts w:ascii="Baskerville Old Face" w:hAnsi="Baskerville Old Face" w:cs="Times New Roman"/>
          <w:bCs/>
          <w:sz w:val="24"/>
          <w:szCs w:val="24"/>
        </w:rPr>
        <w:t>.</w:t>
      </w:r>
    </w:p>
    <w:sectPr w:rsidR="00EC5B36" w:rsidRPr="00056E1E" w:rsidSect="0075219D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01" w:rsidRDefault="00FA0001" w:rsidP="00FA0001">
      <w:pPr>
        <w:spacing w:after="0" w:line="240" w:lineRule="auto"/>
      </w:pPr>
      <w:r>
        <w:separator/>
      </w:r>
    </w:p>
  </w:endnote>
  <w:end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JLHLAL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136611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FA0001" w:rsidRPr="00FA0001" w:rsidRDefault="0075219D">
        <w:pPr>
          <w:pStyle w:val="Pidipagina"/>
          <w:jc w:val="center"/>
          <w:rPr>
            <w:sz w:val="16"/>
            <w:szCs w:val="16"/>
          </w:rPr>
        </w:pPr>
        <w:r w:rsidRPr="00FA0001">
          <w:rPr>
            <w:sz w:val="16"/>
            <w:szCs w:val="16"/>
          </w:rPr>
          <w:fldChar w:fldCharType="begin"/>
        </w:r>
        <w:r w:rsidR="00FA0001" w:rsidRPr="00FA0001">
          <w:rPr>
            <w:sz w:val="16"/>
            <w:szCs w:val="16"/>
          </w:rPr>
          <w:instrText>PAGE   \* MERGEFORMAT</w:instrText>
        </w:r>
        <w:r w:rsidRPr="00FA0001">
          <w:rPr>
            <w:sz w:val="16"/>
            <w:szCs w:val="16"/>
          </w:rPr>
          <w:fldChar w:fldCharType="separate"/>
        </w:r>
        <w:r w:rsidR="0079723B">
          <w:rPr>
            <w:noProof/>
            <w:sz w:val="16"/>
            <w:szCs w:val="16"/>
          </w:rPr>
          <w:t>8</w:t>
        </w:r>
        <w:r w:rsidRPr="00FA0001">
          <w:rPr>
            <w:sz w:val="16"/>
            <w:szCs w:val="16"/>
          </w:rPr>
          <w:fldChar w:fldCharType="end"/>
        </w:r>
      </w:p>
    </w:sdtContent>
  </w:sdt>
  <w:p w:rsidR="00FA0001" w:rsidRDefault="00FA000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01" w:rsidRDefault="00FA0001" w:rsidP="00FA0001">
      <w:pPr>
        <w:spacing w:after="0" w:line="240" w:lineRule="auto"/>
      </w:pPr>
      <w:r>
        <w:separator/>
      </w:r>
    </w:p>
  </w:footnote>
  <w:footnote w:type="continuationSeparator" w:id="0">
    <w:p w:rsidR="00FA0001" w:rsidRDefault="00FA0001" w:rsidP="00FA0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09B" w:rsidRPr="00056E1E" w:rsidRDefault="003A109B" w:rsidP="003A109B">
    <w:pPr>
      <w:pStyle w:val="Intestazione"/>
      <w:jc w:val="center"/>
      <w:rPr>
        <w:rFonts w:ascii="Baskerville Old Face" w:hAnsi="Baskerville Old Face"/>
      </w:rPr>
    </w:pPr>
    <w:r w:rsidRPr="00056E1E">
      <w:rPr>
        <w:rFonts w:ascii="Baskerville Old Face" w:hAnsi="Baskerville Old Face"/>
        <w:sz w:val="18"/>
        <w:szCs w:val="18"/>
      </w:rPr>
      <w:t>Asp Città di Bologna – procedura aperta servizio di brokeraggio assicurativo</w:t>
    </w:r>
    <w:r w:rsidR="005A7CD2" w:rsidRPr="00056E1E">
      <w:rPr>
        <w:rFonts w:ascii="Baskerville Old Face" w:hAnsi="Baskerville Old Face"/>
        <w:sz w:val="18"/>
        <w:szCs w:val="18"/>
      </w:rPr>
      <w:t xml:space="preserve"> – Allegato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B22"/>
    <w:multiLevelType w:val="hybridMultilevel"/>
    <w:tmpl w:val="DD409DEA"/>
    <w:lvl w:ilvl="0" w:tplc="68FABCAC">
      <w:start w:val="13"/>
      <w:numFmt w:val="decimal"/>
      <w:lvlText w:val="%1)"/>
      <w:lvlJc w:val="left"/>
      <w:pPr>
        <w:ind w:left="276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3486" w:hanging="360"/>
      </w:pPr>
    </w:lvl>
    <w:lvl w:ilvl="2" w:tplc="0410001B">
      <w:start w:val="1"/>
      <w:numFmt w:val="lowerRoman"/>
      <w:lvlText w:val="%3."/>
      <w:lvlJc w:val="right"/>
      <w:pPr>
        <w:ind w:left="4206" w:hanging="180"/>
      </w:pPr>
    </w:lvl>
    <w:lvl w:ilvl="3" w:tplc="0410000F" w:tentative="1">
      <w:start w:val="1"/>
      <w:numFmt w:val="decimal"/>
      <w:lvlText w:val="%4."/>
      <w:lvlJc w:val="left"/>
      <w:pPr>
        <w:ind w:left="4926" w:hanging="360"/>
      </w:pPr>
    </w:lvl>
    <w:lvl w:ilvl="4" w:tplc="04100019" w:tentative="1">
      <w:start w:val="1"/>
      <w:numFmt w:val="lowerLetter"/>
      <w:lvlText w:val="%5."/>
      <w:lvlJc w:val="left"/>
      <w:pPr>
        <w:ind w:left="5646" w:hanging="360"/>
      </w:pPr>
    </w:lvl>
    <w:lvl w:ilvl="5" w:tplc="0410001B" w:tentative="1">
      <w:start w:val="1"/>
      <w:numFmt w:val="lowerRoman"/>
      <w:lvlText w:val="%6."/>
      <w:lvlJc w:val="right"/>
      <w:pPr>
        <w:ind w:left="6366" w:hanging="180"/>
      </w:pPr>
    </w:lvl>
    <w:lvl w:ilvl="6" w:tplc="0410000F" w:tentative="1">
      <w:start w:val="1"/>
      <w:numFmt w:val="decimal"/>
      <w:lvlText w:val="%7."/>
      <w:lvlJc w:val="left"/>
      <w:pPr>
        <w:ind w:left="7086" w:hanging="360"/>
      </w:pPr>
    </w:lvl>
    <w:lvl w:ilvl="7" w:tplc="04100019" w:tentative="1">
      <w:start w:val="1"/>
      <w:numFmt w:val="lowerLetter"/>
      <w:lvlText w:val="%8."/>
      <w:lvlJc w:val="left"/>
      <w:pPr>
        <w:ind w:left="7806" w:hanging="360"/>
      </w:pPr>
    </w:lvl>
    <w:lvl w:ilvl="8" w:tplc="0410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1">
    <w:nsid w:val="03FD1E47"/>
    <w:multiLevelType w:val="hybridMultilevel"/>
    <w:tmpl w:val="7102F1D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32008"/>
    <w:multiLevelType w:val="hybridMultilevel"/>
    <w:tmpl w:val="F66C30E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9507109"/>
    <w:multiLevelType w:val="hybridMultilevel"/>
    <w:tmpl w:val="52C25482"/>
    <w:lvl w:ilvl="0" w:tplc="D3783192">
      <w:start w:val="4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346B77"/>
    <w:multiLevelType w:val="multilevel"/>
    <w:tmpl w:val="95A67A4E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  <w:rPr>
        <w:rFonts w:ascii="Arial" w:eastAsia="Times New Roman" w:hAnsi="Arial" w:cs="Arial"/>
      </w:r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306"/>
        </w:tabs>
        <w:ind w:left="3306" w:hanging="360"/>
      </w:pPr>
    </w:lvl>
    <w:lvl w:ilvl="4">
      <w:start w:val="4"/>
      <w:numFmt w:val="upperLetter"/>
      <w:lvlText w:val="%5)"/>
      <w:lvlJc w:val="left"/>
      <w:pPr>
        <w:ind w:left="4026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">
    <w:nsid w:val="1B2E7CEE"/>
    <w:multiLevelType w:val="hybridMultilevel"/>
    <w:tmpl w:val="A6C8F834"/>
    <w:lvl w:ilvl="0" w:tplc="908E4518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0F">
      <w:start w:val="1"/>
      <w:numFmt w:val="decimal"/>
      <w:lvlText w:val="%3."/>
      <w:lvlJc w:val="lef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D7107C"/>
    <w:multiLevelType w:val="hybridMultilevel"/>
    <w:tmpl w:val="528C5A7A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533E02"/>
    <w:multiLevelType w:val="hybridMultilevel"/>
    <w:tmpl w:val="610ED87E"/>
    <w:lvl w:ilvl="0" w:tplc="146CB6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92656B"/>
    <w:multiLevelType w:val="multilevel"/>
    <w:tmpl w:val="CD5A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decimal"/>
      <w:lvlText w:val="%3)"/>
      <w:lvlJc w:val="left"/>
      <w:pPr>
        <w:ind w:left="2586" w:hanging="180"/>
      </w:pPr>
    </w:lvl>
    <w:lvl w:ilvl="3" w:tentative="1">
      <w:start w:val="1"/>
      <w:numFmt w:val="decimal"/>
      <w:lvlText w:val="%4."/>
      <w:lvlJc w:val="left"/>
      <w:pPr>
        <w:ind w:left="3306" w:hanging="360"/>
      </w:pPr>
    </w:lvl>
    <w:lvl w:ilvl="4" w:tentative="1">
      <w:start w:val="1"/>
      <w:numFmt w:val="lowerLetter"/>
      <w:lvlText w:val="%5."/>
      <w:lvlJc w:val="left"/>
      <w:pPr>
        <w:ind w:left="4026" w:hanging="360"/>
      </w:pPr>
    </w:lvl>
    <w:lvl w:ilvl="5" w:tentative="1">
      <w:start w:val="1"/>
      <w:numFmt w:val="lowerRoman"/>
      <w:lvlText w:val="%6."/>
      <w:lvlJc w:val="right"/>
      <w:pPr>
        <w:ind w:left="4746" w:hanging="180"/>
      </w:pPr>
    </w:lvl>
    <w:lvl w:ilvl="6" w:tentative="1">
      <w:start w:val="1"/>
      <w:numFmt w:val="decimal"/>
      <w:lvlText w:val="%7."/>
      <w:lvlJc w:val="left"/>
      <w:pPr>
        <w:ind w:left="5466" w:hanging="360"/>
      </w:pPr>
    </w:lvl>
    <w:lvl w:ilvl="7" w:tentative="1">
      <w:start w:val="1"/>
      <w:numFmt w:val="lowerLetter"/>
      <w:lvlText w:val="%8."/>
      <w:lvlJc w:val="left"/>
      <w:pPr>
        <w:ind w:left="6186" w:hanging="360"/>
      </w:pPr>
    </w:lvl>
    <w:lvl w:ilvl="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36146C13"/>
    <w:multiLevelType w:val="hybridMultilevel"/>
    <w:tmpl w:val="CCB26FE8"/>
    <w:lvl w:ilvl="0" w:tplc="4838EE4E">
      <w:start w:val="6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06868E1"/>
    <w:multiLevelType w:val="multilevel"/>
    <w:tmpl w:val="8A72ABD6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66" w:hanging="360"/>
      </w:pPr>
      <w:rPr>
        <w:rFonts w:hint="default"/>
      </w:rPr>
    </w:lvl>
    <w:lvl w:ilvl="2">
      <w:start w:val="6"/>
      <w:numFmt w:val="decimal"/>
      <w:lvlText w:val="%3)"/>
      <w:lvlJc w:val="left"/>
      <w:pPr>
        <w:ind w:left="258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0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11">
    <w:nsid w:val="51CC53F6"/>
    <w:multiLevelType w:val="hybridMultilevel"/>
    <w:tmpl w:val="8BCEF792"/>
    <w:lvl w:ilvl="0" w:tplc="4F8862D2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5FD24148"/>
    <w:multiLevelType w:val="hybridMultilevel"/>
    <w:tmpl w:val="629460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136E9"/>
    <w:multiLevelType w:val="hybridMultilevel"/>
    <w:tmpl w:val="9084BAD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4">
    <w:nsid w:val="693D1BD7"/>
    <w:multiLevelType w:val="hybridMultilevel"/>
    <w:tmpl w:val="8FAC47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7A1C6C"/>
    <w:multiLevelType w:val="hybridMultilevel"/>
    <w:tmpl w:val="1B724B2A"/>
    <w:lvl w:ilvl="0" w:tplc="04100017">
      <w:start w:val="1"/>
      <w:numFmt w:val="lowerLetter"/>
      <w:lvlText w:val="%1)"/>
      <w:lvlJc w:val="left"/>
      <w:pPr>
        <w:ind w:left="1003" w:hanging="360"/>
      </w:pPr>
    </w:lvl>
    <w:lvl w:ilvl="1" w:tplc="04100019" w:tentative="1">
      <w:start w:val="1"/>
      <w:numFmt w:val="lowerLetter"/>
      <w:lvlText w:val="%2."/>
      <w:lvlJc w:val="left"/>
      <w:pPr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>
    <w:nsid w:val="744D72C8"/>
    <w:multiLevelType w:val="multilevel"/>
    <w:tmpl w:val="4C6ADDF2"/>
    <w:lvl w:ilvl="0">
      <w:start w:val="1"/>
      <w:numFmt w:val="lowerLetter"/>
      <w:lvlText w:val="%1)"/>
      <w:lvlJc w:val="left"/>
      <w:pPr>
        <w:tabs>
          <w:tab w:val="num" w:pos="1146"/>
        </w:tabs>
        <w:ind w:left="1146" w:hanging="360"/>
      </w:pPr>
    </w:lvl>
    <w:lvl w:ilvl="1">
      <w:start w:val="11"/>
      <w:numFmt w:val="bullet"/>
      <w:lvlText w:val="-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)"/>
      <w:lvlJc w:val="left"/>
      <w:pPr>
        <w:ind w:left="2766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353"/>
        </w:tabs>
        <w:ind w:left="135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7">
    <w:nsid w:val="7B7102A4"/>
    <w:multiLevelType w:val="hybridMultilevel"/>
    <w:tmpl w:val="E0604A4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30970"/>
    <w:multiLevelType w:val="hybridMultilevel"/>
    <w:tmpl w:val="9012672E"/>
    <w:lvl w:ilvl="0" w:tplc="04100017">
      <w:start w:val="1"/>
      <w:numFmt w:val="lowerLetter"/>
      <w:lvlText w:val="%1)"/>
      <w:lvlJc w:val="left"/>
      <w:pPr>
        <w:ind w:left="492" w:hanging="360"/>
      </w:pPr>
    </w:lvl>
    <w:lvl w:ilvl="1" w:tplc="04100003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"/>
  </w:num>
  <w:num w:numId="4">
    <w:abstractNumId w:val="6"/>
  </w:num>
  <w:num w:numId="5">
    <w:abstractNumId w:val="2"/>
  </w:num>
  <w:num w:numId="6">
    <w:abstractNumId w:val="12"/>
  </w:num>
  <w:num w:numId="7">
    <w:abstractNumId w:val="7"/>
  </w:num>
  <w:num w:numId="8">
    <w:abstractNumId w:val="8"/>
  </w:num>
  <w:num w:numId="9">
    <w:abstractNumId w:val="16"/>
  </w:num>
  <w:num w:numId="10">
    <w:abstractNumId w:val="4"/>
  </w:num>
  <w:num w:numId="11">
    <w:abstractNumId w:val="15"/>
  </w:num>
  <w:num w:numId="12">
    <w:abstractNumId w:val="5"/>
  </w:num>
  <w:num w:numId="13">
    <w:abstractNumId w:val="14"/>
  </w:num>
  <w:num w:numId="14">
    <w:abstractNumId w:val="17"/>
  </w:num>
  <w:num w:numId="15">
    <w:abstractNumId w:val="3"/>
  </w:num>
  <w:num w:numId="16">
    <w:abstractNumId w:val="10"/>
  </w:num>
  <w:num w:numId="17">
    <w:abstractNumId w:val="11"/>
  </w:num>
  <w:num w:numId="18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3288"/>
    <w:rsid w:val="00003E59"/>
    <w:rsid w:val="000059EE"/>
    <w:rsid w:val="000125DB"/>
    <w:rsid w:val="00015271"/>
    <w:rsid w:val="00026998"/>
    <w:rsid w:val="00034D9B"/>
    <w:rsid w:val="00037AFB"/>
    <w:rsid w:val="00040BEC"/>
    <w:rsid w:val="0004431C"/>
    <w:rsid w:val="0005571F"/>
    <w:rsid w:val="00056E1E"/>
    <w:rsid w:val="0006598C"/>
    <w:rsid w:val="00072298"/>
    <w:rsid w:val="000728EF"/>
    <w:rsid w:val="00072F41"/>
    <w:rsid w:val="00074774"/>
    <w:rsid w:val="000809A2"/>
    <w:rsid w:val="000816DF"/>
    <w:rsid w:val="00082952"/>
    <w:rsid w:val="000851E3"/>
    <w:rsid w:val="0008555D"/>
    <w:rsid w:val="00091D3F"/>
    <w:rsid w:val="000972F6"/>
    <w:rsid w:val="000B45DF"/>
    <w:rsid w:val="000B4933"/>
    <w:rsid w:val="000D22BF"/>
    <w:rsid w:val="000D4723"/>
    <w:rsid w:val="000D68C3"/>
    <w:rsid w:val="000E5373"/>
    <w:rsid w:val="000E7EAB"/>
    <w:rsid w:val="000F04B1"/>
    <w:rsid w:val="001064B7"/>
    <w:rsid w:val="00112110"/>
    <w:rsid w:val="00117D13"/>
    <w:rsid w:val="00140142"/>
    <w:rsid w:val="001412C8"/>
    <w:rsid w:val="001437D8"/>
    <w:rsid w:val="00152C20"/>
    <w:rsid w:val="00170A02"/>
    <w:rsid w:val="00177E35"/>
    <w:rsid w:val="001834A5"/>
    <w:rsid w:val="0018502A"/>
    <w:rsid w:val="001866C8"/>
    <w:rsid w:val="001907B9"/>
    <w:rsid w:val="00194A56"/>
    <w:rsid w:val="00194F8A"/>
    <w:rsid w:val="001A10E9"/>
    <w:rsid w:val="001D0CC5"/>
    <w:rsid w:val="001D3599"/>
    <w:rsid w:val="001D469F"/>
    <w:rsid w:val="001E0E62"/>
    <w:rsid w:val="001E4DD3"/>
    <w:rsid w:val="001E5E88"/>
    <w:rsid w:val="001F50C2"/>
    <w:rsid w:val="00204B93"/>
    <w:rsid w:val="0021679C"/>
    <w:rsid w:val="0021703C"/>
    <w:rsid w:val="00231D02"/>
    <w:rsid w:val="00232511"/>
    <w:rsid w:val="00240349"/>
    <w:rsid w:val="0024350D"/>
    <w:rsid w:val="00243F40"/>
    <w:rsid w:val="0024436A"/>
    <w:rsid w:val="00247B21"/>
    <w:rsid w:val="0025024C"/>
    <w:rsid w:val="002564DD"/>
    <w:rsid w:val="00261066"/>
    <w:rsid w:val="002675CC"/>
    <w:rsid w:val="00271E62"/>
    <w:rsid w:val="00282791"/>
    <w:rsid w:val="0028441F"/>
    <w:rsid w:val="00285F58"/>
    <w:rsid w:val="00294E90"/>
    <w:rsid w:val="002A1DAC"/>
    <w:rsid w:val="002A7D60"/>
    <w:rsid w:val="002B057F"/>
    <w:rsid w:val="002B4DF3"/>
    <w:rsid w:val="002B6237"/>
    <w:rsid w:val="002C2191"/>
    <w:rsid w:val="002C266D"/>
    <w:rsid w:val="002C2A11"/>
    <w:rsid w:val="002D14AC"/>
    <w:rsid w:val="002D3AF4"/>
    <w:rsid w:val="002D6F38"/>
    <w:rsid w:val="002E20C0"/>
    <w:rsid w:val="002E67FE"/>
    <w:rsid w:val="002E7B94"/>
    <w:rsid w:val="002F06B7"/>
    <w:rsid w:val="002F3A8D"/>
    <w:rsid w:val="002F460D"/>
    <w:rsid w:val="002F48E4"/>
    <w:rsid w:val="002F72FB"/>
    <w:rsid w:val="00306C71"/>
    <w:rsid w:val="003234AE"/>
    <w:rsid w:val="00323B0F"/>
    <w:rsid w:val="0032589A"/>
    <w:rsid w:val="00325E32"/>
    <w:rsid w:val="003279E0"/>
    <w:rsid w:val="00334C49"/>
    <w:rsid w:val="0033669C"/>
    <w:rsid w:val="003401CD"/>
    <w:rsid w:val="00351C65"/>
    <w:rsid w:val="00351EF5"/>
    <w:rsid w:val="00362341"/>
    <w:rsid w:val="003644BC"/>
    <w:rsid w:val="00365CA3"/>
    <w:rsid w:val="003748A1"/>
    <w:rsid w:val="0037729A"/>
    <w:rsid w:val="00381C7A"/>
    <w:rsid w:val="00385871"/>
    <w:rsid w:val="00386BAA"/>
    <w:rsid w:val="003950A1"/>
    <w:rsid w:val="00395F7C"/>
    <w:rsid w:val="003A109B"/>
    <w:rsid w:val="003A1631"/>
    <w:rsid w:val="003A289D"/>
    <w:rsid w:val="003B14D8"/>
    <w:rsid w:val="003C5A52"/>
    <w:rsid w:val="003C7ECB"/>
    <w:rsid w:val="00405958"/>
    <w:rsid w:val="004124FA"/>
    <w:rsid w:val="00412631"/>
    <w:rsid w:val="00415B3D"/>
    <w:rsid w:val="00417B73"/>
    <w:rsid w:val="00420E55"/>
    <w:rsid w:val="00422A3A"/>
    <w:rsid w:val="004364C7"/>
    <w:rsid w:val="00437CF7"/>
    <w:rsid w:val="00440E3D"/>
    <w:rsid w:val="004446A9"/>
    <w:rsid w:val="004453BD"/>
    <w:rsid w:val="00447E5C"/>
    <w:rsid w:val="00454631"/>
    <w:rsid w:val="00460710"/>
    <w:rsid w:val="00481A48"/>
    <w:rsid w:val="00483663"/>
    <w:rsid w:val="004845FE"/>
    <w:rsid w:val="004859F8"/>
    <w:rsid w:val="004873D8"/>
    <w:rsid w:val="00487C58"/>
    <w:rsid w:val="004902CE"/>
    <w:rsid w:val="0049184A"/>
    <w:rsid w:val="004951E6"/>
    <w:rsid w:val="004A43E0"/>
    <w:rsid w:val="004A63DB"/>
    <w:rsid w:val="004B3AB2"/>
    <w:rsid w:val="004B506A"/>
    <w:rsid w:val="004C68D2"/>
    <w:rsid w:val="004D0625"/>
    <w:rsid w:val="004D4DE9"/>
    <w:rsid w:val="004D52F9"/>
    <w:rsid w:val="004D6F4A"/>
    <w:rsid w:val="004D7EE4"/>
    <w:rsid w:val="004E6A1D"/>
    <w:rsid w:val="004E723D"/>
    <w:rsid w:val="004E72A5"/>
    <w:rsid w:val="004F001B"/>
    <w:rsid w:val="004F0E05"/>
    <w:rsid w:val="004F1956"/>
    <w:rsid w:val="004F363E"/>
    <w:rsid w:val="005045CB"/>
    <w:rsid w:val="00505D75"/>
    <w:rsid w:val="00506CD4"/>
    <w:rsid w:val="00515D27"/>
    <w:rsid w:val="00516EE1"/>
    <w:rsid w:val="00517E1D"/>
    <w:rsid w:val="00524977"/>
    <w:rsid w:val="005250E1"/>
    <w:rsid w:val="0053467B"/>
    <w:rsid w:val="0053640F"/>
    <w:rsid w:val="00536610"/>
    <w:rsid w:val="005368B7"/>
    <w:rsid w:val="00541B25"/>
    <w:rsid w:val="00543AA0"/>
    <w:rsid w:val="005728BC"/>
    <w:rsid w:val="00572CAF"/>
    <w:rsid w:val="005768EE"/>
    <w:rsid w:val="005773A1"/>
    <w:rsid w:val="00582AF5"/>
    <w:rsid w:val="005948F3"/>
    <w:rsid w:val="005949F5"/>
    <w:rsid w:val="005A165A"/>
    <w:rsid w:val="005A3B9F"/>
    <w:rsid w:val="005A7CD2"/>
    <w:rsid w:val="005B1467"/>
    <w:rsid w:val="005B2A0D"/>
    <w:rsid w:val="005B4EED"/>
    <w:rsid w:val="005C4143"/>
    <w:rsid w:val="005D2D39"/>
    <w:rsid w:val="005D60E9"/>
    <w:rsid w:val="005D73FF"/>
    <w:rsid w:val="005F65F4"/>
    <w:rsid w:val="00606317"/>
    <w:rsid w:val="00610C26"/>
    <w:rsid w:val="00612C2A"/>
    <w:rsid w:val="00614B62"/>
    <w:rsid w:val="00620F6F"/>
    <w:rsid w:val="00621974"/>
    <w:rsid w:val="006249D8"/>
    <w:rsid w:val="00630034"/>
    <w:rsid w:val="00643288"/>
    <w:rsid w:val="00651256"/>
    <w:rsid w:val="0066017D"/>
    <w:rsid w:val="0066315D"/>
    <w:rsid w:val="00666C6E"/>
    <w:rsid w:val="006717DE"/>
    <w:rsid w:val="00675A9E"/>
    <w:rsid w:val="00677FD8"/>
    <w:rsid w:val="00686C0E"/>
    <w:rsid w:val="006A4EE2"/>
    <w:rsid w:val="006A70D9"/>
    <w:rsid w:val="006C20EB"/>
    <w:rsid w:val="006C7F32"/>
    <w:rsid w:val="006E0BF4"/>
    <w:rsid w:val="00700FD2"/>
    <w:rsid w:val="007023DA"/>
    <w:rsid w:val="0072140C"/>
    <w:rsid w:val="007214AD"/>
    <w:rsid w:val="00721664"/>
    <w:rsid w:val="00727EFF"/>
    <w:rsid w:val="00733DE6"/>
    <w:rsid w:val="00734CED"/>
    <w:rsid w:val="00742D8D"/>
    <w:rsid w:val="0075219D"/>
    <w:rsid w:val="007525DB"/>
    <w:rsid w:val="0075397D"/>
    <w:rsid w:val="00753DE7"/>
    <w:rsid w:val="00754304"/>
    <w:rsid w:val="00754344"/>
    <w:rsid w:val="00760A42"/>
    <w:rsid w:val="007754C6"/>
    <w:rsid w:val="00781410"/>
    <w:rsid w:val="00794263"/>
    <w:rsid w:val="0079723B"/>
    <w:rsid w:val="007A2266"/>
    <w:rsid w:val="007B7F24"/>
    <w:rsid w:val="007C13B7"/>
    <w:rsid w:val="007E6E8E"/>
    <w:rsid w:val="00800D6C"/>
    <w:rsid w:val="00801399"/>
    <w:rsid w:val="008050E7"/>
    <w:rsid w:val="00805532"/>
    <w:rsid w:val="00814C0B"/>
    <w:rsid w:val="00815AEE"/>
    <w:rsid w:val="008167B3"/>
    <w:rsid w:val="00823801"/>
    <w:rsid w:val="00845E97"/>
    <w:rsid w:val="00862ED2"/>
    <w:rsid w:val="00864A65"/>
    <w:rsid w:val="00864FB5"/>
    <w:rsid w:val="00870E72"/>
    <w:rsid w:val="0087464A"/>
    <w:rsid w:val="00880246"/>
    <w:rsid w:val="00883815"/>
    <w:rsid w:val="00885FA4"/>
    <w:rsid w:val="00895FB6"/>
    <w:rsid w:val="00895FE5"/>
    <w:rsid w:val="008A00B2"/>
    <w:rsid w:val="008A0891"/>
    <w:rsid w:val="008A25E2"/>
    <w:rsid w:val="008B734D"/>
    <w:rsid w:val="008B79C9"/>
    <w:rsid w:val="008C29DE"/>
    <w:rsid w:val="008C6D51"/>
    <w:rsid w:val="008E285F"/>
    <w:rsid w:val="008E7312"/>
    <w:rsid w:val="008F2A7F"/>
    <w:rsid w:val="00900A5A"/>
    <w:rsid w:val="00901F39"/>
    <w:rsid w:val="009132FA"/>
    <w:rsid w:val="00914338"/>
    <w:rsid w:val="0092466B"/>
    <w:rsid w:val="009308A5"/>
    <w:rsid w:val="00941684"/>
    <w:rsid w:val="009546EE"/>
    <w:rsid w:val="00955B02"/>
    <w:rsid w:val="00956117"/>
    <w:rsid w:val="00957DE8"/>
    <w:rsid w:val="009823B1"/>
    <w:rsid w:val="00986C19"/>
    <w:rsid w:val="009A10C2"/>
    <w:rsid w:val="009A23FA"/>
    <w:rsid w:val="009A4CD0"/>
    <w:rsid w:val="009A52AA"/>
    <w:rsid w:val="009B14CA"/>
    <w:rsid w:val="009B1D3D"/>
    <w:rsid w:val="009C4A37"/>
    <w:rsid w:val="009F7520"/>
    <w:rsid w:val="00A04A03"/>
    <w:rsid w:val="00A07A28"/>
    <w:rsid w:val="00A11273"/>
    <w:rsid w:val="00A11A5C"/>
    <w:rsid w:val="00A12DE0"/>
    <w:rsid w:val="00A15F46"/>
    <w:rsid w:val="00A222DC"/>
    <w:rsid w:val="00A351A1"/>
    <w:rsid w:val="00A371C7"/>
    <w:rsid w:val="00A40AF2"/>
    <w:rsid w:val="00A44B71"/>
    <w:rsid w:val="00A52EB1"/>
    <w:rsid w:val="00A53A56"/>
    <w:rsid w:val="00A55B7C"/>
    <w:rsid w:val="00A57155"/>
    <w:rsid w:val="00A634E3"/>
    <w:rsid w:val="00A65BCF"/>
    <w:rsid w:val="00A74E29"/>
    <w:rsid w:val="00A800C4"/>
    <w:rsid w:val="00A82894"/>
    <w:rsid w:val="00A84C39"/>
    <w:rsid w:val="00A87057"/>
    <w:rsid w:val="00A91DF3"/>
    <w:rsid w:val="00A95829"/>
    <w:rsid w:val="00AA3EC0"/>
    <w:rsid w:val="00AA7663"/>
    <w:rsid w:val="00AB23DF"/>
    <w:rsid w:val="00AB58D9"/>
    <w:rsid w:val="00AC029E"/>
    <w:rsid w:val="00AC20C5"/>
    <w:rsid w:val="00AC407F"/>
    <w:rsid w:val="00AC4A93"/>
    <w:rsid w:val="00AC7966"/>
    <w:rsid w:val="00AD7A1E"/>
    <w:rsid w:val="00AE0470"/>
    <w:rsid w:val="00AE0DBF"/>
    <w:rsid w:val="00AE65EC"/>
    <w:rsid w:val="00AF027F"/>
    <w:rsid w:val="00AF1187"/>
    <w:rsid w:val="00B128F1"/>
    <w:rsid w:val="00B12DDC"/>
    <w:rsid w:val="00B1384A"/>
    <w:rsid w:val="00B21683"/>
    <w:rsid w:val="00B22D6F"/>
    <w:rsid w:val="00B2461C"/>
    <w:rsid w:val="00B26843"/>
    <w:rsid w:val="00B26AC0"/>
    <w:rsid w:val="00B326EF"/>
    <w:rsid w:val="00B36328"/>
    <w:rsid w:val="00B36836"/>
    <w:rsid w:val="00B41277"/>
    <w:rsid w:val="00B4229A"/>
    <w:rsid w:val="00B42D82"/>
    <w:rsid w:val="00B45483"/>
    <w:rsid w:val="00B528A5"/>
    <w:rsid w:val="00B64EA7"/>
    <w:rsid w:val="00B75187"/>
    <w:rsid w:val="00B76721"/>
    <w:rsid w:val="00B77BA8"/>
    <w:rsid w:val="00B80DBB"/>
    <w:rsid w:val="00B819E0"/>
    <w:rsid w:val="00B83E3C"/>
    <w:rsid w:val="00B92D91"/>
    <w:rsid w:val="00BA46C9"/>
    <w:rsid w:val="00BB2164"/>
    <w:rsid w:val="00BB7E2B"/>
    <w:rsid w:val="00BC1707"/>
    <w:rsid w:val="00BC2CF4"/>
    <w:rsid w:val="00BC5BC2"/>
    <w:rsid w:val="00BD2523"/>
    <w:rsid w:val="00BE2D67"/>
    <w:rsid w:val="00BF353C"/>
    <w:rsid w:val="00C022B1"/>
    <w:rsid w:val="00C04130"/>
    <w:rsid w:val="00C05844"/>
    <w:rsid w:val="00C10992"/>
    <w:rsid w:val="00C143DB"/>
    <w:rsid w:val="00C17B02"/>
    <w:rsid w:val="00C340BA"/>
    <w:rsid w:val="00C454E6"/>
    <w:rsid w:val="00C502AF"/>
    <w:rsid w:val="00C50990"/>
    <w:rsid w:val="00C52173"/>
    <w:rsid w:val="00C609DA"/>
    <w:rsid w:val="00C62AB9"/>
    <w:rsid w:val="00C65919"/>
    <w:rsid w:val="00C73FFE"/>
    <w:rsid w:val="00C752FA"/>
    <w:rsid w:val="00C91983"/>
    <w:rsid w:val="00CA0DD7"/>
    <w:rsid w:val="00CA17AB"/>
    <w:rsid w:val="00CC5061"/>
    <w:rsid w:val="00CD10D5"/>
    <w:rsid w:val="00CD7257"/>
    <w:rsid w:val="00CE32A7"/>
    <w:rsid w:val="00D21BDA"/>
    <w:rsid w:val="00D242EE"/>
    <w:rsid w:val="00D24C4E"/>
    <w:rsid w:val="00D3110F"/>
    <w:rsid w:val="00D3282B"/>
    <w:rsid w:val="00D46F9D"/>
    <w:rsid w:val="00D50BB6"/>
    <w:rsid w:val="00D525C4"/>
    <w:rsid w:val="00D56ED1"/>
    <w:rsid w:val="00D61D09"/>
    <w:rsid w:val="00D73427"/>
    <w:rsid w:val="00D84B70"/>
    <w:rsid w:val="00D965D8"/>
    <w:rsid w:val="00DA7228"/>
    <w:rsid w:val="00DA72BB"/>
    <w:rsid w:val="00DB7EB8"/>
    <w:rsid w:val="00DC11B3"/>
    <w:rsid w:val="00DC39FD"/>
    <w:rsid w:val="00DD47B5"/>
    <w:rsid w:val="00DD6928"/>
    <w:rsid w:val="00DE0943"/>
    <w:rsid w:val="00DE44CB"/>
    <w:rsid w:val="00DE4AAC"/>
    <w:rsid w:val="00DE5747"/>
    <w:rsid w:val="00DE79BD"/>
    <w:rsid w:val="00DF157B"/>
    <w:rsid w:val="00DF1FE8"/>
    <w:rsid w:val="00E0387F"/>
    <w:rsid w:val="00E045DA"/>
    <w:rsid w:val="00E05080"/>
    <w:rsid w:val="00E0614F"/>
    <w:rsid w:val="00E2404C"/>
    <w:rsid w:val="00E27672"/>
    <w:rsid w:val="00E341AD"/>
    <w:rsid w:val="00E34545"/>
    <w:rsid w:val="00E34974"/>
    <w:rsid w:val="00E3644C"/>
    <w:rsid w:val="00E413BE"/>
    <w:rsid w:val="00E46D2B"/>
    <w:rsid w:val="00E529CD"/>
    <w:rsid w:val="00E56783"/>
    <w:rsid w:val="00E638E7"/>
    <w:rsid w:val="00E766AE"/>
    <w:rsid w:val="00E83DD9"/>
    <w:rsid w:val="00E87CD1"/>
    <w:rsid w:val="00E9217E"/>
    <w:rsid w:val="00E940FE"/>
    <w:rsid w:val="00E9704B"/>
    <w:rsid w:val="00EA0B7F"/>
    <w:rsid w:val="00EA3BF3"/>
    <w:rsid w:val="00EB27D5"/>
    <w:rsid w:val="00EC3F87"/>
    <w:rsid w:val="00EC5B36"/>
    <w:rsid w:val="00EC7D65"/>
    <w:rsid w:val="00ED2936"/>
    <w:rsid w:val="00ED442D"/>
    <w:rsid w:val="00ED598C"/>
    <w:rsid w:val="00EE28E8"/>
    <w:rsid w:val="00EE5919"/>
    <w:rsid w:val="00EF1C97"/>
    <w:rsid w:val="00F02908"/>
    <w:rsid w:val="00F0332A"/>
    <w:rsid w:val="00F116DA"/>
    <w:rsid w:val="00F15A82"/>
    <w:rsid w:val="00F2384F"/>
    <w:rsid w:val="00F24CA2"/>
    <w:rsid w:val="00F312A2"/>
    <w:rsid w:val="00F31915"/>
    <w:rsid w:val="00F35315"/>
    <w:rsid w:val="00F51AE9"/>
    <w:rsid w:val="00F5632D"/>
    <w:rsid w:val="00F727B0"/>
    <w:rsid w:val="00F75B6E"/>
    <w:rsid w:val="00F77A94"/>
    <w:rsid w:val="00F834A6"/>
    <w:rsid w:val="00F869F9"/>
    <w:rsid w:val="00F86CD9"/>
    <w:rsid w:val="00FA0001"/>
    <w:rsid w:val="00FB51B0"/>
    <w:rsid w:val="00FB5542"/>
    <w:rsid w:val="00FB70A8"/>
    <w:rsid w:val="00FC281F"/>
    <w:rsid w:val="00FC2A41"/>
    <w:rsid w:val="00FD3887"/>
    <w:rsid w:val="00FD4252"/>
    <w:rsid w:val="00FD5B82"/>
    <w:rsid w:val="00FF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219D"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3A109B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2191"/>
    <w:pPr>
      <w:ind w:left="720"/>
      <w:contextualSpacing/>
    </w:pPr>
  </w:style>
  <w:style w:type="table" w:styleId="Grigliatabella">
    <w:name w:val="Table Grid"/>
    <w:basedOn w:val="Tabellanormale"/>
    <w:uiPriority w:val="59"/>
    <w:rsid w:val="007E6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4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404C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A0001"/>
  </w:style>
  <w:style w:type="paragraph" w:styleId="Pidipagina">
    <w:name w:val="footer"/>
    <w:basedOn w:val="Normale"/>
    <w:link w:val="PidipaginaCarattere"/>
    <w:uiPriority w:val="99"/>
    <w:unhideWhenUsed/>
    <w:rsid w:val="00FA00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A0001"/>
  </w:style>
  <w:style w:type="paragraph" w:styleId="Corpotesto">
    <w:name w:val="Body Text"/>
    <w:basedOn w:val="Normale"/>
    <w:link w:val="CorpotestoCarattere"/>
    <w:semiHidden/>
    <w:rsid w:val="003A109B"/>
    <w:pPr>
      <w:spacing w:after="0" w:line="480" w:lineRule="atLeast"/>
      <w:ind w:right="335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3A109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A109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A109B"/>
  </w:style>
  <w:style w:type="character" w:styleId="Rimandonotaapidipagina">
    <w:name w:val="footnote reference"/>
    <w:semiHidden/>
    <w:rsid w:val="003A109B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3A10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3A109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delblocco">
    <w:name w:val="Block Text"/>
    <w:basedOn w:val="Normale"/>
    <w:semiHidden/>
    <w:rsid w:val="003A109B"/>
    <w:pPr>
      <w:spacing w:after="0" w:line="480" w:lineRule="atLeast"/>
      <w:ind w:left="786" w:right="51"/>
      <w:jc w:val="both"/>
    </w:pPr>
    <w:rPr>
      <w:rFonts w:ascii="Arial Black" w:eastAsia="Times New Roman" w:hAnsi="Arial Black" w:cs="Times New Roman"/>
      <w:sz w:val="20"/>
      <w:szCs w:val="20"/>
      <w:lang w:eastAsia="it-IT"/>
    </w:rPr>
  </w:style>
  <w:style w:type="paragraph" w:customStyle="1" w:styleId="sche4">
    <w:name w:val="sche_4"/>
    <w:rsid w:val="003A109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character" w:customStyle="1" w:styleId="Titolo1Carattere">
    <w:name w:val="Titolo 1 Carattere"/>
    <w:basedOn w:val="Carpredefinitoparagrafo"/>
    <w:link w:val="Titolo1"/>
    <w:rsid w:val="003A109B"/>
    <w:rPr>
      <w:rFonts w:ascii="Arial Black" w:eastAsia="Times New Roman" w:hAnsi="Arial Black" w:cs="Times New Roman"/>
      <w:b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460710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46071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2E7B94"/>
    <w:pPr>
      <w:widowControl w:val="0"/>
      <w:autoSpaceDE w:val="0"/>
      <w:autoSpaceDN w:val="0"/>
      <w:adjustRightInd w:val="0"/>
      <w:spacing w:after="0" w:line="240" w:lineRule="auto"/>
    </w:pPr>
    <w:rPr>
      <w:rFonts w:ascii="JLHLAL+Tahoma" w:eastAsia="Times New Roman" w:hAnsi="JLHLAL+Tahoma" w:cs="JLHLAL+Tahoma"/>
      <w:color w:val="000000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59"/>
    <w:rsid w:val="00516E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2">
    <w:name w:val="Griglia tabella2"/>
    <w:basedOn w:val="Tabellanormale"/>
    <w:next w:val="Grigliatabella"/>
    <w:uiPriority w:val="59"/>
    <w:rsid w:val="009A2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3">
    <w:name w:val="Griglia tabella3"/>
    <w:basedOn w:val="Tabellanormale"/>
    <w:next w:val="Grigliatabella"/>
    <w:uiPriority w:val="59"/>
    <w:rsid w:val="00734C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4">
    <w:name w:val="Griglia tabella4"/>
    <w:basedOn w:val="Tabellanormale"/>
    <w:next w:val="Grigliatabella"/>
    <w:uiPriority w:val="59"/>
    <w:rsid w:val="00085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7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01C44-E5E0-4830-8C06-CD5A60FA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10</Pages>
  <Words>3277</Words>
  <Characters>18681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utente01</dc:creator>
  <cp:lastModifiedBy>Annalisa Marcheselli</cp:lastModifiedBy>
  <cp:revision>1453</cp:revision>
  <cp:lastPrinted>2014-02-21T18:11:00Z</cp:lastPrinted>
  <dcterms:created xsi:type="dcterms:W3CDTF">2014-02-19T11:52:00Z</dcterms:created>
  <dcterms:modified xsi:type="dcterms:W3CDTF">2014-03-11T07:32:00Z</dcterms:modified>
</cp:coreProperties>
</file>